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F6440" w14:textId="77777777" w:rsidR="00472EF5" w:rsidRPr="00355655" w:rsidRDefault="00472EF5" w:rsidP="003C131E">
      <w:pPr>
        <w:pStyle w:val="NoSpacing"/>
        <w:spacing w:before="6000" w:after="160"/>
        <w:jc w:val="center"/>
        <w:rPr>
          <w:rFonts w:ascii="Times New Roman" w:hAnsi="Times New Roman"/>
          <w:b/>
          <w:bCs/>
          <w:sz w:val="32"/>
          <w:szCs w:val="32"/>
          <w:lang w:val="en-GB"/>
        </w:rPr>
      </w:pPr>
      <w:r w:rsidRPr="00355655">
        <w:rPr>
          <w:rFonts w:ascii="Times New Roman" w:hAnsi="Times New Roman"/>
          <w:b/>
          <w:bCs/>
          <w:sz w:val="32"/>
          <w:szCs w:val="32"/>
          <w:lang w:val="en-GB"/>
        </w:rPr>
        <w:t xml:space="preserve">CONTRACT FOR THE PROVISION OF </w:t>
      </w:r>
      <w:r w:rsidR="00614F17">
        <w:rPr>
          <w:rFonts w:ascii="Times New Roman" w:hAnsi="Times New Roman"/>
          <w:b/>
          <w:bCs/>
          <w:sz w:val="32"/>
          <w:szCs w:val="32"/>
          <w:lang w:val="en-GB"/>
        </w:rPr>
        <w:t xml:space="preserve">LUMP-SUM </w:t>
      </w:r>
      <w:r w:rsidR="00214361" w:rsidRPr="00355655">
        <w:rPr>
          <w:rFonts w:ascii="Times New Roman" w:hAnsi="Times New Roman"/>
          <w:b/>
          <w:bCs/>
          <w:sz w:val="32"/>
          <w:szCs w:val="32"/>
          <w:lang w:val="en-GB"/>
        </w:rPr>
        <w:t>CONSULTING SERVICES</w:t>
      </w:r>
      <w:r w:rsidR="009E5B98" w:rsidRPr="00355655">
        <w:rPr>
          <w:rFonts w:ascii="Times New Roman" w:hAnsi="Times New Roman"/>
          <w:b/>
          <w:bCs/>
          <w:sz w:val="32"/>
          <w:szCs w:val="32"/>
          <w:lang w:val="en-GB"/>
        </w:rPr>
        <w:t xml:space="preserve"> BY FIRMS</w:t>
      </w:r>
    </w:p>
    <w:p w14:paraId="6CB5D785" w14:textId="2CBE831A" w:rsidR="008578E0" w:rsidRPr="00355655" w:rsidRDefault="00DC48F8" w:rsidP="00C00C31">
      <w:pPr>
        <w:spacing w:line="240" w:lineRule="auto"/>
        <w:jc w:val="center"/>
        <w:rPr>
          <w:rFonts w:ascii="Times New Roman" w:hAnsi="Times New Roman" w:cs="Times New Roman"/>
          <w:b/>
          <w:bCs/>
          <w:sz w:val="32"/>
          <w:szCs w:val="32"/>
        </w:rPr>
      </w:pPr>
      <w:r w:rsidRPr="00355655">
        <w:rPr>
          <w:rFonts w:ascii="Times New Roman" w:hAnsi="Times New Roman" w:cs="Times New Roman"/>
          <w:b/>
          <w:bCs/>
          <w:sz w:val="32"/>
          <w:szCs w:val="32"/>
        </w:rPr>
        <w:t>SPECI</w:t>
      </w:r>
      <w:r w:rsidR="00D77448" w:rsidRPr="00355655">
        <w:rPr>
          <w:rFonts w:ascii="Times New Roman" w:hAnsi="Times New Roman" w:cs="Times New Roman"/>
          <w:b/>
          <w:bCs/>
          <w:sz w:val="32"/>
          <w:szCs w:val="32"/>
        </w:rPr>
        <w:t>FIC</w:t>
      </w:r>
      <w:r w:rsidR="00472EF5" w:rsidRPr="00355655">
        <w:rPr>
          <w:rFonts w:ascii="Times New Roman" w:hAnsi="Times New Roman" w:cs="Times New Roman"/>
          <w:b/>
          <w:bCs/>
          <w:sz w:val="32"/>
          <w:szCs w:val="32"/>
        </w:rPr>
        <w:t xml:space="preserve"> CONTRACT CONDITIONS</w:t>
      </w:r>
    </w:p>
    <w:p w14:paraId="1719F54A" w14:textId="77777777" w:rsidR="008578E0" w:rsidRPr="00355655" w:rsidRDefault="008578E0" w:rsidP="003C131E">
      <w:pPr>
        <w:spacing w:line="240" w:lineRule="auto"/>
        <w:jc w:val="center"/>
        <w:rPr>
          <w:rFonts w:ascii="Times New Roman" w:hAnsi="Times New Roman" w:cs="Times New Roman"/>
          <w:b/>
          <w:bCs/>
          <w:sz w:val="32"/>
          <w:szCs w:val="32"/>
        </w:rPr>
      </w:pPr>
      <w:r w:rsidRPr="00355655">
        <w:rPr>
          <w:rFonts w:ascii="Times New Roman" w:hAnsi="Times New Roman" w:cs="Times New Roman"/>
          <w:b/>
          <w:bCs/>
          <w:sz w:val="32"/>
          <w:szCs w:val="32"/>
        </w:rPr>
        <w:t>FOR</w:t>
      </w:r>
    </w:p>
    <w:p w14:paraId="59E3E7FB" w14:textId="77777777" w:rsidR="008578E0" w:rsidRPr="00355655" w:rsidRDefault="008578E0" w:rsidP="003C131E">
      <w:pPr>
        <w:spacing w:line="240" w:lineRule="auto"/>
        <w:jc w:val="center"/>
        <w:rPr>
          <w:rFonts w:ascii="Times New Roman" w:hAnsi="Times New Roman" w:cs="Times New Roman"/>
          <w:b/>
          <w:bCs/>
          <w:sz w:val="32"/>
          <w:szCs w:val="32"/>
        </w:rPr>
      </w:pPr>
      <w:r w:rsidRPr="00355655">
        <w:rPr>
          <w:rFonts w:ascii="Times New Roman" w:hAnsi="Times New Roman" w:cs="Times New Roman"/>
          <w:b/>
          <w:bCs/>
          <w:sz w:val="32"/>
          <w:szCs w:val="32"/>
        </w:rPr>
        <w:t>[PROCUREMENT TITLE]</w:t>
      </w:r>
    </w:p>
    <w:p w14:paraId="174768B2" w14:textId="77777777" w:rsidR="00472EF5" w:rsidRPr="00355655" w:rsidRDefault="008578E0" w:rsidP="003C131E">
      <w:pPr>
        <w:spacing w:line="240" w:lineRule="auto"/>
        <w:jc w:val="center"/>
        <w:rPr>
          <w:rFonts w:ascii="Times New Roman" w:hAnsi="Times New Roman" w:cs="Times New Roman"/>
          <w:b/>
          <w:bCs/>
          <w:sz w:val="32"/>
          <w:szCs w:val="32"/>
        </w:rPr>
      </w:pPr>
      <w:r w:rsidRPr="00355655">
        <w:rPr>
          <w:rFonts w:ascii="Times New Roman" w:hAnsi="Times New Roman" w:cs="Times New Roman"/>
          <w:b/>
          <w:bCs/>
          <w:sz w:val="32"/>
          <w:szCs w:val="32"/>
        </w:rPr>
        <w:t>[CONTRACT NUMBER</w:t>
      </w:r>
      <w:proofErr w:type="gramStart"/>
      <w:r w:rsidRPr="00355655">
        <w:rPr>
          <w:rFonts w:ascii="Times New Roman" w:hAnsi="Times New Roman" w:cs="Times New Roman"/>
          <w:b/>
          <w:bCs/>
          <w:sz w:val="32"/>
          <w:szCs w:val="32"/>
        </w:rPr>
        <w:t>: ]</w:t>
      </w:r>
      <w:proofErr w:type="gramEnd"/>
    </w:p>
    <w:p w14:paraId="29882658" w14:textId="77777777" w:rsidR="00AF63A1" w:rsidRPr="00355655" w:rsidRDefault="00472EF5" w:rsidP="00C00C31">
      <w:pPr>
        <w:spacing w:before="120" w:after="0" w:line="240" w:lineRule="auto"/>
        <w:jc w:val="center"/>
        <w:rPr>
          <w:rFonts w:ascii="Times New Roman" w:eastAsia="Times New Roman" w:hAnsi="Times New Roman"/>
          <w:b/>
          <w:bCs/>
          <w:sz w:val="20"/>
          <w:szCs w:val="20"/>
        </w:rPr>
      </w:pPr>
      <w:r w:rsidRPr="00355655">
        <w:br w:type="page"/>
      </w:r>
      <w:bookmarkStart w:id="0" w:name="_Hlk11853236"/>
      <w:r w:rsidR="00AF63A1" w:rsidRPr="00355655">
        <w:rPr>
          <w:rFonts w:ascii="Times New Roman" w:eastAsia="Times New Roman" w:hAnsi="Times New Roman"/>
          <w:b/>
          <w:bCs/>
          <w:sz w:val="20"/>
          <w:szCs w:val="20"/>
        </w:rPr>
        <w:lastRenderedPageBreak/>
        <w:t>This contract for the provision of Consulting Services (“Contract”)</w:t>
      </w:r>
      <w:r w:rsidR="00AF63A1" w:rsidRPr="00355655">
        <w:rPr>
          <w:rFonts w:ascii="Times New Roman" w:eastAsia="Times New Roman" w:hAnsi="Times New Roman"/>
          <w:sz w:val="20"/>
          <w:szCs w:val="20"/>
        </w:rPr>
        <w:br/>
        <w:t xml:space="preserve">is entered </w:t>
      </w:r>
      <w:r w:rsidR="00C76FFF" w:rsidRPr="00355655">
        <w:rPr>
          <w:rFonts w:ascii="Times New Roman" w:eastAsia="Times New Roman" w:hAnsi="Times New Roman"/>
          <w:sz w:val="20"/>
          <w:szCs w:val="20"/>
        </w:rPr>
        <w:t xml:space="preserve">into </w:t>
      </w:r>
      <w:r w:rsidR="00AF63A1" w:rsidRPr="00355655">
        <w:rPr>
          <w:rFonts w:ascii="Times New Roman" w:eastAsia="Times New Roman" w:hAnsi="Times New Roman"/>
          <w:sz w:val="20"/>
          <w:szCs w:val="20"/>
        </w:rPr>
        <w:t>between:</w:t>
      </w:r>
    </w:p>
    <w:p w14:paraId="6733C1DA" w14:textId="713CDC15" w:rsidR="00472EF5" w:rsidRPr="00355655" w:rsidRDefault="00472EF5" w:rsidP="00C00C31">
      <w:pPr>
        <w:spacing w:before="120" w:after="0" w:line="240" w:lineRule="auto"/>
        <w:rPr>
          <w:rFonts w:ascii="Times New Roman" w:hAnsi="Times New Roman" w:cs="Times New Roman"/>
          <w:sz w:val="20"/>
          <w:szCs w:val="20"/>
        </w:rPr>
      </w:pPr>
      <w:r w:rsidRPr="00355655">
        <w:rPr>
          <w:rFonts w:ascii="Times New Roman" w:hAnsi="Times New Roman" w:cs="Times New Roman"/>
          <w:sz w:val="20"/>
          <w:szCs w:val="20"/>
        </w:rPr>
        <w:t xml:space="preserve">The </w:t>
      </w:r>
      <w:r w:rsidR="00C76FFF" w:rsidRPr="00355655">
        <w:rPr>
          <w:rFonts w:ascii="Times New Roman" w:hAnsi="Times New Roman" w:cs="Times New Roman"/>
          <w:sz w:val="20"/>
          <w:szCs w:val="20"/>
        </w:rPr>
        <w:t>Government of Kiribati through the</w:t>
      </w:r>
      <w:r w:rsidR="00E3261E">
        <w:rPr>
          <w:rFonts w:ascii="Times New Roman" w:hAnsi="Times New Roman" w:cs="Times New Roman"/>
          <w:sz w:val="20"/>
          <w:szCs w:val="20"/>
        </w:rPr>
        <w:t xml:space="preserve"> Public Utility Board</w:t>
      </w:r>
      <w:r w:rsidRPr="00355655">
        <w:rPr>
          <w:rFonts w:ascii="Times New Roman" w:hAnsi="Times New Roman" w:cs="Times New Roman"/>
          <w:sz w:val="20"/>
          <w:szCs w:val="20"/>
        </w:rPr>
        <w:t xml:space="preserve"> with its office at the address stated in </w:t>
      </w:r>
      <w:r w:rsidR="00AF63A1" w:rsidRPr="00355655">
        <w:rPr>
          <w:rFonts w:ascii="Times New Roman" w:hAnsi="Times New Roman" w:cs="Times New Roman"/>
          <w:sz w:val="20"/>
          <w:szCs w:val="20"/>
        </w:rPr>
        <w:t xml:space="preserve">Article </w:t>
      </w:r>
      <w:r w:rsidR="00AF63A1" w:rsidRPr="00355655">
        <w:rPr>
          <w:rFonts w:ascii="Times New Roman" w:hAnsi="Times New Roman" w:cs="Times New Roman"/>
          <w:sz w:val="20"/>
          <w:szCs w:val="20"/>
        </w:rPr>
        <w:fldChar w:fldCharType="begin"/>
      </w:r>
      <w:r w:rsidR="00AF63A1" w:rsidRPr="00355655">
        <w:rPr>
          <w:rFonts w:ascii="Times New Roman" w:hAnsi="Times New Roman" w:cs="Times New Roman"/>
          <w:sz w:val="20"/>
          <w:szCs w:val="20"/>
        </w:rPr>
        <w:instrText xml:space="preserve"> REF _Ref11845945 \r \h  \* MERGEFORMAT </w:instrText>
      </w:r>
      <w:r w:rsidR="00AF63A1" w:rsidRPr="00355655">
        <w:rPr>
          <w:rFonts w:ascii="Times New Roman" w:hAnsi="Times New Roman" w:cs="Times New Roman"/>
          <w:sz w:val="20"/>
          <w:szCs w:val="20"/>
        </w:rPr>
      </w:r>
      <w:r w:rsidR="00AF63A1" w:rsidRPr="00355655">
        <w:rPr>
          <w:rFonts w:ascii="Times New Roman" w:hAnsi="Times New Roman" w:cs="Times New Roman"/>
          <w:sz w:val="20"/>
          <w:szCs w:val="20"/>
        </w:rPr>
        <w:fldChar w:fldCharType="separate"/>
      </w:r>
      <w:r w:rsidR="00AF63A1" w:rsidRPr="00355655">
        <w:rPr>
          <w:rFonts w:ascii="Times New Roman" w:hAnsi="Times New Roman" w:cs="Times New Roman"/>
          <w:sz w:val="20"/>
          <w:szCs w:val="20"/>
        </w:rPr>
        <w:t>4</w:t>
      </w:r>
      <w:r w:rsidR="00AF63A1" w:rsidRPr="00355655">
        <w:rPr>
          <w:rFonts w:ascii="Times New Roman" w:hAnsi="Times New Roman" w:cs="Times New Roman"/>
          <w:sz w:val="20"/>
          <w:szCs w:val="20"/>
        </w:rPr>
        <w:fldChar w:fldCharType="end"/>
      </w:r>
      <w:r w:rsidR="00AF63A1" w:rsidRPr="00355655">
        <w:rPr>
          <w:rFonts w:ascii="Times New Roman" w:hAnsi="Times New Roman" w:cs="Times New Roman"/>
          <w:sz w:val="20"/>
          <w:szCs w:val="20"/>
        </w:rPr>
        <w:t xml:space="preserve"> of the</w:t>
      </w:r>
      <w:r w:rsidRPr="00355655">
        <w:rPr>
          <w:rFonts w:ascii="Times New Roman" w:hAnsi="Times New Roman" w:cs="Times New Roman"/>
          <w:sz w:val="20"/>
          <w:szCs w:val="20"/>
        </w:rPr>
        <w:t xml:space="preserve"> </w:t>
      </w:r>
      <w:r w:rsidR="00AF63A1" w:rsidRPr="00355655">
        <w:rPr>
          <w:rFonts w:ascii="Times New Roman" w:hAnsi="Times New Roman" w:cs="Times New Roman"/>
          <w:sz w:val="20"/>
          <w:szCs w:val="20"/>
        </w:rPr>
        <w:t xml:space="preserve">SCC </w:t>
      </w:r>
      <w:r w:rsidRPr="00355655">
        <w:rPr>
          <w:rFonts w:ascii="Times New Roman" w:hAnsi="Times New Roman" w:cs="Times New Roman"/>
          <w:sz w:val="20"/>
          <w:szCs w:val="20"/>
        </w:rPr>
        <w:t xml:space="preserve">(hereinafter referred to as the “Procuring Entity”) </w:t>
      </w:r>
    </w:p>
    <w:p w14:paraId="47A0B7C3" w14:textId="77777777" w:rsidR="00472EF5" w:rsidRPr="00355655" w:rsidRDefault="00472EF5" w:rsidP="00C00C31">
      <w:pPr>
        <w:spacing w:before="120" w:after="0" w:line="240" w:lineRule="auto"/>
        <w:jc w:val="center"/>
        <w:rPr>
          <w:rFonts w:ascii="Times New Roman" w:hAnsi="Times New Roman" w:cs="Times New Roman"/>
          <w:sz w:val="20"/>
          <w:szCs w:val="20"/>
        </w:rPr>
      </w:pPr>
      <w:r w:rsidRPr="00355655">
        <w:rPr>
          <w:rFonts w:ascii="Times New Roman" w:hAnsi="Times New Roman" w:cs="Times New Roman"/>
          <w:sz w:val="20"/>
          <w:szCs w:val="20"/>
        </w:rPr>
        <w:t>and</w:t>
      </w:r>
    </w:p>
    <w:p w14:paraId="7BB69F6F" w14:textId="77777777" w:rsidR="00472EF5" w:rsidRPr="00355655" w:rsidRDefault="00472EF5" w:rsidP="00C00C31">
      <w:pPr>
        <w:spacing w:before="120" w:after="0" w:line="240" w:lineRule="auto"/>
        <w:rPr>
          <w:rFonts w:ascii="Times New Roman" w:hAnsi="Times New Roman" w:cs="Times New Roman"/>
          <w:sz w:val="20"/>
          <w:szCs w:val="20"/>
        </w:rPr>
      </w:pPr>
      <w:r w:rsidRPr="00355655">
        <w:rPr>
          <w:rFonts w:ascii="Times New Roman" w:hAnsi="Times New Roman" w:cs="Times New Roman"/>
          <w:sz w:val="20"/>
          <w:szCs w:val="20"/>
          <w:highlight w:val="yellow"/>
        </w:rPr>
        <w:t xml:space="preserve">[name of the </w:t>
      </w:r>
      <w:r w:rsidR="00E2759E" w:rsidRPr="00355655">
        <w:rPr>
          <w:rFonts w:ascii="Times New Roman" w:hAnsi="Times New Roman" w:cs="Times New Roman"/>
          <w:sz w:val="20"/>
          <w:szCs w:val="20"/>
          <w:highlight w:val="yellow"/>
        </w:rPr>
        <w:t>Consultant</w:t>
      </w:r>
      <w:r w:rsidRPr="00355655">
        <w:rPr>
          <w:rFonts w:ascii="Times New Roman" w:hAnsi="Times New Roman" w:cs="Times New Roman"/>
          <w:sz w:val="20"/>
          <w:szCs w:val="20"/>
          <w:highlight w:val="yellow"/>
        </w:rPr>
        <w:t>]</w:t>
      </w:r>
      <w:r w:rsidRPr="00355655">
        <w:rPr>
          <w:rFonts w:ascii="Times New Roman" w:hAnsi="Times New Roman" w:cs="Times New Roman"/>
          <w:sz w:val="20"/>
          <w:szCs w:val="20"/>
        </w:rPr>
        <w:t xml:space="preserve"> with address as stated in </w:t>
      </w:r>
      <w:r w:rsidR="00AF63A1" w:rsidRPr="00355655">
        <w:rPr>
          <w:rFonts w:ascii="Times New Roman" w:hAnsi="Times New Roman" w:cs="Times New Roman"/>
          <w:sz w:val="20"/>
          <w:szCs w:val="20"/>
        </w:rPr>
        <w:t>Article</w:t>
      </w:r>
      <w:r w:rsidRPr="00355655">
        <w:rPr>
          <w:rFonts w:ascii="Times New Roman" w:hAnsi="Times New Roman" w:cs="Times New Roman"/>
          <w:sz w:val="20"/>
          <w:szCs w:val="20"/>
        </w:rPr>
        <w:t xml:space="preserve"> </w:t>
      </w:r>
      <w:r w:rsidRPr="00355655">
        <w:rPr>
          <w:rFonts w:ascii="Times New Roman" w:hAnsi="Times New Roman" w:cs="Times New Roman"/>
          <w:sz w:val="20"/>
          <w:szCs w:val="20"/>
        </w:rPr>
        <w:fldChar w:fldCharType="begin"/>
      </w:r>
      <w:r w:rsidRPr="00355655">
        <w:rPr>
          <w:rFonts w:ascii="Times New Roman" w:hAnsi="Times New Roman" w:cs="Times New Roman"/>
          <w:sz w:val="20"/>
          <w:szCs w:val="20"/>
        </w:rPr>
        <w:instrText xml:space="preserve"> REF _Ref11845945 \r \h  \* MERGEFORMAT </w:instrText>
      </w:r>
      <w:r w:rsidRPr="00355655">
        <w:rPr>
          <w:rFonts w:ascii="Times New Roman" w:hAnsi="Times New Roman" w:cs="Times New Roman"/>
          <w:sz w:val="20"/>
          <w:szCs w:val="20"/>
        </w:rPr>
      </w:r>
      <w:r w:rsidRPr="00355655">
        <w:rPr>
          <w:rFonts w:ascii="Times New Roman" w:hAnsi="Times New Roman" w:cs="Times New Roman"/>
          <w:sz w:val="20"/>
          <w:szCs w:val="20"/>
        </w:rPr>
        <w:fldChar w:fldCharType="separate"/>
      </w:r>
      <w:r w:rsidRPr="00355655">
        <w:rPr>
          <w:rFonts w:ascii="Times New Roman" w:hAnsi="Times New Roman" w:cs="Times New Roman"/>
          <w:sz w:val="20"/>
          <w:szCs w:val="20"/>
        </w:rPr>
        <w:t>4</w:t>
      </w:r>
      <w:r w:rsidRPr="00355655">
        <w:rPr>
          <w:rFonts w:ascii="Times New Roman" w:hAnsi="Times New Roman" w:cs="Times New Roman"/>
          <w:sz w:val="20"/>
          <w:szCs w:val="20"/>
        </w:rPr>
        <w:fldChar w:fldCharType="end"/>
      </w:r>
      <w:r w:rsidRPr="00355655">
        <w:rPr>
          <w:rFonts w:ascii="Times New Roman" w:hAnsi="Times New Roman" w:cs="Times New Roman"/>
          <w:sz w:val="20"/>
          <w:szCs w:val="20"/>
        </w:rPr>
        <w:t xml:space="preserve"> </w:t>
      </w:r>
      <w:r w:rsidR="00AF63A1" w:rsidRPr="00355655">
        <w:rPr>
          <w:rFonts w:ascii="Times New Roman" w:hAnsi="Times New Roman" w:cs="Times New Roman"/>
          <w:sz w:val="20"/>
          <w:szCs w:val="20"/>
        </w:rPr>
        <w:t xml:space="preserve">of the SCC </w:t>
      </w:r>
      <w:r w:rsidRPr="00355655">
        <w:rPr>
          <w:rFonts w:ascii="Times New Roman" w:hAnsi="Times New Roman" w:cs="Times New Roman"/>
          <w:sz w:val="20"/>
          <w:szCs w:val="20"/>
        </w:rPr>
        <w:t>(hereinafter referred to as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together referred as the “Parties”.</w:t>
      </w:r>
    </w:p>
    <w:p w14:paraId="280F5F3C" w14:textId="77777777" w:rsidR="00C76FFF" w:rsidRPr="00355655" w:rsidRDefault="00C76FFF" w:rsidP="00C00C31">
      <w:pPr>
        <w:spacing w:before="120" w:after="0" w:line="240" w:lineRule="auto"/>
        <w:rPr>
          <w:rFonts w:ascii="Times New Roman" w:hAnsi="Times New Roman" w:cs="Times New Roman"/>
          <w:b/>
          <w:bCs/>
          <w:sz w:val="20"/>
          <w:szCs w:val="20"/>
        </w:rPr>
      </w:pPr>
      <w:bookmarkStart w:id="1" w:name="_Hlk58232590"/>
      <w:r w:rsidRPr="00355655">
        <w:rPr>
          <w:rFonts w:ascii="Times New Roman" w:hAnsi="Times New Roman" w:cs="Times New Roman"/>
          <w:b/>
          <w:bCs/>
          <w:sz w:val="20"/>
          <w:szCs w:val="20"/>
        </w:rPr>
        <w:t>RECITALS</w:t>
      </w:r>
    </w:p>
    <w:bookmarkEnd w:id="1"/>
    <w:p w14:paraId="70C548A7" w14:textId="77777777" w:rsidR="00472EF5" w:rsidRPr="00355655" w:rsidRDefault="00472EF5" w:rsidP="00C00C31">
      <w:pPr>
        <w:spacing w:before="120" w:after="0" w:line="240" w:lineRule="auto"/>
        <w:rPr>
          <w:rFonts w:ascii="Times New Roman" w:hAnsi="Times New Roman" w:cs="Times New Roman"/>
          <w:sz w:val="20"/>
          <w:szCs w:val="20"/>
        </w:rPr>
      </w:pPr>
      <w:r w:rsidRPr="00355655">
        <w:rPr>
          <w:rFonts w:ascii="Times New Roman" w:hAnsi="Times New Roman" w:cs="Times New Roman"/>
          <w:sz w:val="20"/>
          <w:szCs w:val="20"/>
        </w:rPr>
        <w:t xml:space="preserve">WHEREAS the Procuring Entity wishes to receive from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and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is willing to provide to the Procuring Entity, the </w:t>
      </w:r>
      <w:r w:rsidR="00214361" w:rsidRPr="00355655">
        <w:rPr>
          <w:rFonts w:ascii="Times New Roman" w:hAnsi="Times New Roman" w:cs="Times New Roman"/>
          <w:sz w:val="20"/>
          <w:szCs w:val="20"/>
        </w:rPr>
        <w:t>Consulting Services</w:t>
      </w:r>
      <w:r w:rsidRPr="00355655">
        <w:rPr>
          <w:rFonts w:ascii="Times New Roman" w:hAnsi="Times New Roman" w:cs="Times New Roman"/>
          <w:sz w:val="20"/>
          <w:szCs w:val="20"/>
        </w:rPr>
        <w:t xml:space="preserve"> as more fully defined hereinafter;</w:t>
      </w:r>
    </w:p>
    <w:p w14:paraId="5B810FEC" w14:textId="77777777" w:rsidR="00472EF5" w:rsidRPr="00355655" w:rsidRDefault="00472EF5" w:rsidP="00C00C31">
      <w:pPr>
        <w:spacing w:before="120" w:after="0" w:line="240" w:lineRule="auto"/>
        <w:rPr>
          <w:rFonts w:ascii="Times New Roman" w:hAnsi="Times New Roman" w:cs="Times New Roman"/>
          <w:sz w:val="20"/>
          <w:szCs w:val="20"/>
        </w:rPr>
      </w:pPr>
      <w:r w:rsidRPr="00355655">
        <w:rPr>
          <w:rFonts w:ascii="Times New Roman" w:hAnsi="Times New Roman" w:cs="Times New Roman"/>
          <w:sz w:val="20"/>
          <w:szCs w:val="20"/>
        </w:rPr>
        <w:t xml:space="preserve">WHEREAS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is ready and willing to accept the Contract with the Procuring Entity</w:t>
      </w:r>
      <w:r w:rsidR="006E6526" w:rsidRPr="00355655">
        <w:rPr>
          <w:rFonts w:ascii="Times New Roman" w:hAnsi="Times New Roman" w:cs="Times New Roman"/>
          <w:sz w:val="20"/>
          <w:szCs w:val="20"/>
        </w:rPr>
        <w:t>,</w:t>
      </w:r>
      <w:r w:rsidRPr="00355655">
        <w:rPr>
          <w:rFonts w:ascii="Times New Roman" w:hAnsi="Times New Roman" w:cs="Times New Roman"/>
          <w:sz w:val="20"/>
          <w:szCs w:val="20"/>
        </w:rPr>
        <w:t xml:space="preserve"> </w:t>
      </w:r>
      <w:r w:rsidR="006E6526" w:rsidRPr="00355655">
        <w:rPr>
          <w:rFonts w:ascii="Times New Roman" w:hAnsi="Times New Roman" w:cs="Times New Roman"/>
          <w:sz w:val="20"/>
          <w:szCs w:val="20"/>
        </w:rPr>
        <w:t>t</w:t>
      </w:r>
      <w:r w:rsidRPr="00355655">
        <w:rPr>
          <w:rFonts w:ascii="Times New Roman" w:hAnsi="Times New Roman" w:cs="Times New Roman"/>
          <w:sz w:val="20"/>
          <w:szCs w:val="20"/>
        </w:rPr>
        <w:t xml:space="preserve">he Parties agree </w:t>
      </w:r>
      <w:r w:rsidR="00C76FFF" w:rsidRPr="00355655">
        <w:rPr>
          <w:rFonts w:ascii="Times New Roman" w:hAnsi="Times New Roman" w:cs="Times New Roman"/>
          <w:sz w:val="20"/>
          <w:szCs w:val="20"/>
        </w:rPr>
        <w:t>to the following terms and conditions</w:t>
      </w:r>
      <w:r w:rsidR="006E6526" w:rsidRPr="00355655">
        <w:rPr>
          <w:rFonts w:ascii="Times New Roman" w:hAnsi="Times New Roman" w:cs="Times New Roman"/>
          <w:sz w:val="20"/>
          <w:szCs w:val="20"/>
        </w:rPr>
        <w:t>:</w:t>
      </w:r>
    </w:p>
    <w:p w14:paraId="014CC840" w14:textId="77777777" w:rsidR="00561792" w:rsidRPr="00355655" w:rsidRDefault="00561792" w:rsidP="00C00C31">
      <w:pPr>
        <w:pStyle w:val="Heading3"/>
        <w:numPr>
          <w:ilvl w:val="0"/>
          <w:numId w:val="9"/>
        </w:numPr>
        <w:spacing w:before="120" w:after="0"/>
        <w:rPr>
          <w:lang w:val="en-GB"/>
        </w:rPr>
      </w:pPr>
      <w:bookmarkStart w:id="2" w:name="_Toc11850091"/>
      <w:bookmarkStart w:id="3" w:name="_Toc18147711"/>
      <w:bookmarkStart w:id="4" w:name="_Toc18597751"/>
      <w:bookmarkStart w:id="5" w:name="_Hlk58232921"/>
      <w:r w:rsidRPr="00355655">
        <w:rPr>
          <w:lang w:val="en-GB"/>
        </w:rPr>
        <w:t>General provisions</w:t>
      </w:r>
      <w:bookmarkEnd w:id="2"/>
      <w:bookmarkEnd w:id="3"/>
      <w:bookmarkEnd w:id="4"/>
    </w:p>
    <w:p w14:paraId="79AAE7DC" w14:textId="77777777" w:rsidR="00C23462" w:rsidRPr="00355655" w:rsidRDefault="00C23462" w:rsidP="00357CEB">
      <w:pPr>
        <w:spacing w:before="120" w:after="0" w:line="240" w:lineRule="auto"/>
        <w:jc w:val="both"/>
        <w:rPr>
          <w:rFonts w:ascii="Times New Roman" w:hAnsi="Times New Roman" w:cs="Times New Roman"/>
          <w:sz w:val="20"/>
          <w:szCs w:val="20"/>
        </w:rPr>
      </w:pPr>
      <w:r w:rsidRPr="00355655">
        <w:rPr>
          <w:rFonts w:ascii="Times New Roman" w:hAnsi="Times New Roman" w:cs="Times New Roman"/>
          <w:sz w:val="20"/>
          <w:szCs w:val="20"/>
        </w:rPr>
        <w:t>The following annexes form an integral part of the Contract:</w:t>
      </w:r>
    </w:p>
    <w:p w14:paraId="2C8DCDFF" w14:textId="77777777" w:rsidR="006E5D17" w:rsidRPr="00355655" w:rsidRDefault="006E5D17" w:rsidP="006E5D17">
      <w:pPr>
        <w:pStyle w:val="ListParagraph"/>
        <w:numPr>
          <w:ilvl w:val="0"/>
          <w:numId w:val="8"/>
        </w:numPr>
        <w:contextualSpacing w:val="0"/>
        <w:rPr>
          <w:lang w:val="en-GB"/>
        </w:rPr>
      </w:pPr>
      <w:r w:rsidRPr="00355655">
        <w:rPr>
          <w:lang w:val="en-GB"/>
        </w:rPr>
        <w:t>Annex A – Condition for provisions of Consulting Services;</w:t>
      </w:r>
    </w:p>
    <w:p w14:paraId="57248461" w14:textId="77777777" w:rsidR="006E5D17" w:rsidRPr="00355655" w:rsidRDefault="006E5D17" w:rsidP="006E5D17">
      <w:pPr>
        <w:pStyle w:val="ListParagraph"/>
        <w:numPr>
          <w:ilvl w:val="0"/>
          <w:numId w:val="8"/>
        </w:numPr>
        <w:spacing w:before="0"/>
        <w:ind w:left="709" w:hanging="357"/>
        <w:contextualSpacing w:val="0"/>
        <w:rPr>
          <w:lang w:val="en-GB"/>
        </w:rPr>
      </w:pPr>
      <w:r w:rsidRPr="00355655">
        <w:rPr>
          <w:lang w:val="en-GB"/>
        </w:rPr>
        <w:t>Annex B – Terms of Reference;</w:t>
      </w:r>
    </w:p>
    <w:p w14:paraId="2EF767CA" w14:textId="51C5497F" w:rsidR="006E5D17" w:rsidRPr="00355655" w:rsidRDefault="006E5D17" w:rsidP="006E5D17">
      <w:pPr>
        <w:pStyle w:val="ListParagraph"/>
        <w:numPr>
          <w:ilvl w:val="0"/>
          <w:numId w:val="8"/>
        </w:numPr>
        <w:spacing w:before="0"/>
        <w:ind w:left="709" w:hanging="357"/>
        <w:contextualSpacing w:val="0"/>
        <w:rPr>
          <w:lang w:val="en-GB"/>
        </w:rPr>
      </w:pPr>
      <w:r w:rsidRPr="00355655">
        <w:rPr>
          <w:lang w:val="en-GB"/>
        </w:rPr>
        <w:t>Annex C – General Contract Conditions</w:t>
      </w:r>
      <w:r>
        <w:rPr>
          <w:lang w:val="en-GB"/>
        </w:rPr>
        <w:t>;</w:t>
      </w:r>
      <w:r w:rsidR="005135F7">
        <w:rPr>
          <w:lang w:val="en-GB"/>
        </w:rPr>
        <w:t xml:space="preserve"> and</w:t>
      </w:r>
    </w:p>
    <w:p w14:paraId="64556F19" w14:textId="1F6E060C" w:rsidR="006E5D17" w:rsidRPr="005135F7" w:rsidRDefault="006E5D17" w:rsidP="006E5D17">
      <w:pPr>
        <w:pStyle w:val="ListParagraph"/>
        <w:numPr>
          <w:ilvl w:val="0"/>
          <w:numId w:val="8"/>
        </w:numPr>
        <w:spacing w:before="0"/>
        <w:ind w:left="709" w:hanging="357"/>
        <w:contextualSpacing w:val="0"/>
        <w:rPr>
          <w:i/>
          <w:iCs/>
          <w:lang w:val="en-GB"/>
        </w:rPr>
      </w:pPr>
      <w:r w:rsidRPr="005135F7">
        <w:rPr>
          <w:lang w:val="en-GB"/>
        </w:rPr>
        <w:t>Annex D – Schedule of Delivery Date</w:t>
      </w:r>
      <w:r w:rsidR="005135F7">
        <w:rPr>
          <w:lang w:val="en-GB"/>
        </w:rPr>
        <w:t>s.</w:t>
      </w:r>
    </w:p>
    <w:p w14:paraId="11FF6C36" w14:textId="77777777" w:rsidR="00472EF5" w:rsidRPr="00355655" w:rsidRDefault="00472EF5" w:rsidP="00C00C31">
      <w:pPr>
        <w:pStyle w:val="Heading3"/>
        <w:numPr>
          <w:ilvl w:val="0"/>
          <w:numId w:val="9"/>
        </w:numPr>
        <w:spacing w:before="120" w:after="0"/>
        <w:rPr>
          <w:lang w:val="en-GB"/>
        </w:rPr>
      </w:pPr>
      <w:bookmarkStart w:id="6" w:name="_Toc12362678"/>
      <w:bookmarkStart w:id="7" w:name="_Toc19110344"/>
      <w:bookmarkEnd w:id="5"/>
      <w:r w:rsidRPr="00355655">
        <w:rPr>
          <w:lang w:val="en-GB"/>
        </w:rPr>
        <w:t xml:space="preserve">Provision of </w:t>
      </w:r>
      <w:r w:rsidR="00214361" w:rsidRPr="00355655">
        <w:rPr>
          <w:lang w:val="en-GB"/>
        </w:rPr>
        <w:t>Consulting Services</w:t>
      </w:r>
      <w:bookmarkEnd w:id="6"/>
      <w:bookmarkEnd w:id="7"/>
    </w:p>
    <w:p w14:paraId="0EE70D51" w14:textId="58157237" w:rsidR="00472EF5" w:rsidRPr="00355655" w:rsidRDefault="00472EF5" w:rsidP="00C00C31">
      <w:pPr>
        <w:spacing w:before="120" w:after="0" w:line="240" w:lineRule="auto"/>
        <w:ind w:left="-6"/>
        <w:jc w:val="both"/>
        <w:rPr>
          <w:rFonts w:ascii="Times New Roman" w:hAnsi="Times New Roman" w:cs="Times New Roman"/>
          <w:sz w:val="20"/>
          <w:szCs w:val="20"/>
        </w:rPr>
      </w:pPr>
      <w:r w:rsidRPr="00355655">
        <w:rPr>
          <w:rFonts w:ascii="Times New Roman" w:hAnsi="Times New Roman" w:cs="Times New Roman"/>
          <w:sz w:val="20"/>
          <w:szCs w:val="20"/>
        </w:rPr>
        <w:t xml:space="preserve">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shall provide the </w:t>
      </w:r>
      <w:r w:rsidR="00214361" w:rsidRPr="00355655">
        <w:rPr>
          <w:rFonts w:ascii="Times New Roman" w:hAnsi="Times New Roman" w:cs="Times New Roman"/>
          <w:sz w:val="20"/>
          <w:szCs w:val="20"/>
        </w:rPr>
        <w:t>Consulting Services</w:t>
      </w:r>
      <w:r w:rsidRPr="00355655">
        <w:rPr>
          <w:rFonts w:ascii="Times New Roman" w:hAnsi="Times New Roman" w:cs="Times New Roman"/>
          <w:sz w:val="20"/>
          <w:szCs w:val="20"/>
        </w:rPr>
        <w:t xml:space="preserve"> described in Annex A to </w:t>
      </w:r>
      <w:r w:rsidR="00AC4BC6">
        <w:rPr>
          <w:rFonts w:ascii="Times New Roman" w:hAnsi="Times New Roman" w:cs="Times New Roman"/>
          <w:sz w:val="20"/>
          <w:szCs w:val="20"/>
        </w:rPr>
        <w:t>this</w:t>
      </w:r>
      <w:r w:rsidR="00AC4BC6" w:rsidRPr="00355655">
        <w:rPr>
          <w:rFonts w:ascii="Times New Roman" w:hAnsi="Times New Roman" w:cs="Times New Roman"/>
          <w:sz w:val="20"/>
          <w:szCs w:val="20"/>
        </w:rPr>
        <w:t xml:space="preserve"> </w:t>
      </w:r>
      <w:r w:rsidRPr="00355655">
        <w:rPr>
          <w:rFonts w:ascii="Times New Roman" w:hAnsi="Times New Roman" w:cs="Times New Roman"/>
          <w:sz w:val="20"/>
          <w:szCs w:val="20"/>
        </w:rPr>
        <w:t xml:space="preserve">SCC “Conditions for Provision of </w:t>
      </w:r>
      <w:r w:rsidR="00214361" w:rsidRPr="00355655">
        <w:rPr>
          <w:rFonts w:ascii="Times New Roman" w:hAnsi="Times New Roman" w:cs="Times New Roman"/>
          <w:sz w:val="20"/>
          <w:szCs w:val="20"/>
        </w:rPr>
        <w:t xml:space="preserve">Consulting </w:t>
      </w:r>
      <w:r w:rsidRPr="00355655">
        <w:rPr>
          <w:rFonts w:ascii="Times New Roman" w:hAnsi="Times New Roman" w:cs="Times New Roman"/>
          <w:sz w:val="20"/>
          <w:szCs w:val="20"/>
        </w:rPr>
        <w:t>Services” (the “</w:t>
      </w:r>
      <w:r w:rsidR="00214361" w:rsidRPr="00355655">
        <w:rPr>
          <w:rFonts w:ascii="Times New Roman" w:hAnsi="Times New Roman" w:cs="Times New Roman"/>
          <w:sz w:val="20"/>
          <w:szCs w:val="20"/>
        </w:rPr>
        <w:t>Consulting Services</w:t>
      </w:r>
      <w:r w:rsidRPr="00355655">
        <w:rPr>
          <w:rFonts w:ascii="Times New Roman" w:hAnsi="Times New Roman" w:cs="Times New Roman"/>
          <w:sz w:val="20"/>
          <w:szCs w:val="20"/>
        </w:rPr>
        <w:t xml:space="preserve">”) on the delivery date or dates (“Delivery Date or Dates”) and in accordance with the “Terms of Reference” set out in Annex B to the SCC and shall remedy defects and / or </w:t>
      </w:r>
      <w:r w:rsidR="006E5D17">
        <w:rPr>
          <w:rFonts w:ascii="Times New Roman" w:hAnsi="Times New Roman" w:cs="Times New Roman"/>
          <w:sz w:val="20"/>
          <w:szCs w:val="20"/>
        </w:rPr>
        <w:t>non-conformities</w:t>
      </w:r>
      <w:r w:rsidR="006E5D17" w:rsidRPr="00355655">
        <w:rPr>
          <w:rFonts w:ascii="Times New Roman" w:hAnsi="Times New Roman" w:cs="Times New Roman"/>
          <w:sz w:val="20"/>
          <w:szCs w:val="20"/>
        </w:rPr>
        <w:t xml:space="preserve"> </w:t>
      </w:r>
      <w:r w:rsidRPr="00355655">
        <w:rPr>
          <w:rFonts w:ascii="Times New Roman" w:hAnsi="Times New Roman" w:cs="Times New Roman"/>
          <w:sz w:val="20"/>
          <w:szCs w:val="20"/>
        </w:rPr>
        <w:t xml:space="preserve">in </w:t>
      </w:r>
      <w:r w:rsidR="006E5D17">
        <w:rPr>
          <w:rFonts w:ascii="Times New Roman" w:hAnsi="Times New Roman" w:cs="Times New Roman"/>
          <w:sz w:val="20"/>
          <w:szCs w:val="20"/>
        </w:rPr>
        <w:t>compliance</w:t>
      </w:r>
      <w:r w:rsidR="006E5D17" w:rsidRPr="00355655">
        <w:rPr>
          <w:rFonts w:ascii="Times New Roman" w:hAnsi="Times New Roman" w:cs="Times New Roman"/>
          <w:sz w:val="20"/>
          <w:szCs w:val="20"/>
        </w:rPr>
        <w:t xml:space="preserve"> </w:t>
      </w:r>
      <w:r w:rsidRPr="00355655">
        <w:rPr>
          <w:rFonts w:ascii="Times New Roman" w:hAnsi="Times New Roman" w:cs="Times New Roman"/>
          <w:sz w:val="20"/>
          <w:szCs w:val="20"/>
        </w:rPr>
        <w:t xml:space="preserve">in all respects with the provisions of </w:t>
      </w:r>
      <w:r w:rsidR="00AC4BC6">
        <w:rPr>
          <w:rFonts w:ascii="Times New Roman" w:hAnsi="Times New Roman" w:cs="Times New Roman"/>
          <w:sz w:val="20"/>
          <w:szCs w:val="20"/>
        </w:rPr>
        <w:t>this</w:t>
      </w:r>
      <w:r w:rsidR="00AC4BC6" w:rsidRPr="00355655">
        <w:rPr>
          <w:rFonts w:ascii="Times New Roman" w:hAnsi="Times New Roman" w:cs="Times New Roman"/>
          <w:sz w:val="20"/>
          <w:szCs w:val="20"/>
        </w:rPr>
        <w:t xml:space="preserve"> </w:t>
      </w:r>
      <w:r w:rsidRPr="00355655">
        <w:rPr>
          <w:rFonts w:ascii="Times New Roman" w:hAnsi="Times New Roman" w:cs="Times New Roman"/>
          <w:sz w:val="20"/>
          <w:szCs w:val="20"/>
        </w:rPr>
        <w:t>Contract.</w:t>
      </w:r>
    </w:p>
    <w:p w14:paraId="50F68AA8" w14:textId="77777777" w:rsidR="00472EF5" w:rsidRPr="00355655" w:rsidRDefault="00472EF5" w:rsidP="00C00C31">
      <w:pPr>
        <w:pStyle w:val="Heading3"/>
        <w:numPr>
          <w:ilvl w:val="0"/>
          <w:numId w:val="9"/>
        </w:numPr>
        <w:spacing w:before="120" w:after="0"/>
        <w:rPr>
          <w:lang w:val="en-GB"/>
        </w:rPr>
      </w:pPr>
      <w:bookmarkStart w:id="8" w:name="_Toc12362679"/>
      <w:bookmarkStart w:id="9" w:name="_Toc19110345"/>
      <w:r w:rsidRPr="00355655">
        <w:rPr>
          <w:lang w:val="en-GB"/>
        </w:rPr>
        <w:t>Payment</w:t>
      </w:r>
      <w:bookmarkEnd w:id="8"/>
      <w:bookmarkEnd w:id="9"/>
    </w:p>
    <w:p w14:paraId="1D322BA5" w14:textId="49CB9467" w:rsidR="00527566" w:rsidRPr="00355655" w:rsidRDefault="00527566" w:rsidP="00C00C31">
      <w:pPr>
        <w:pStyle w:val="Heading3"/>
        <w:numPr>
          <w:ilvl w:val="1"/>
          <w:numId w:val="9"/>
        </w:numPr>
        <w:spacing w:before="120" w:after="0"/>
        <w:ind w:left="426"/>
        <w:rPr>
          <w:b w:val="0"/>
          <w:bCs/>
          <w:lang w:val="en-GB"/>
        </w:rPr>
      </w:pPr>
      <w:bookmarkStart w:id="10" w:name="_Hlk41379102"/>
      <w:r w:rsidRPr="00355655">
        <w:rPr>
          <w:b w:val="0"/>
          <w:bCs/>
          <w:lang w:val="en-GB"/>
        </w:rPr>
        <w:t>The Procuring Entity shall pay the Consultant in accordance with the terms of the Contract a total amount of (the “Contract Amount”):</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tblGrid>
      <w:tr w:rsidR="00527566" w:rsidRPr="00355655" w14:paraId="35EAD775" w14:textId="77777777" w:rsidTr="002C6FCD">
        <w:tc>
          <w:tcPr>
            <w:tcW w:w="709" w:type="dxa"/>
            <w:shd w:val="clear" w:color="auto" w:fill="auto"/>
          </w:tcPr>
          <w:p w14:paraId="28C11FE6" w14:textId="77777777" w:rsidR="00527566" w:rsidRPr="00355655" w:rsidRDefault="00527566" w:rsidP="00C00C31">
            <w:pPr>
              <w:spacing w:before="120" w:after="0" w:line="240" w:lineRule="auto"/>
              <w:ind w:left="37"/>
              <w:rPr>
                <w:rFonts w:ascii="Times New Roman" w:eastAsia="Times New Roman" w:hAnsi="Times New Roman"/>
                <w:b/>
                <w:bCs/>
                <w:sz w:val="20"/>
                <w:szCs w:val="20"/>
              </w:rPr>
            </w:pPr>
            <w:r w:rsidRPr="00355655">
              <w:rPr>
                <w:rFonts w:ascii="Times New Roman" w:eastAsia="Times New Roman" w:hAnsi="Times New Roman"/>
                <w:b/>
                <w:bCs/>
                <w:sz w:val="20"/>
                <w:szCs w:val="20"/>
              </w:rPr>
              <w:t>AU$</w:t>
            </w:r>
          </w:p>
        </w:tc>
        <w:tc>
          <w:tcPr>
            <w:tcW w:w="2268" w:type="dxa"/>
            <w:shd w:val="clear" w:color="auto" w:fill="auto"/>
          </w:tcPr>
          <w:p w14:paraId="13F194EC" w14:textId="77777777" w:rsidR="00527566" w:rsidRPr="00355655" w:rsidRDefault="00527566" w:rsidP="00C00C31">
            <w:pPr>
              <w:spacing w:before="120" w:after="0" w:line="240" w:lineRule="auto"/>
              <w:ind w:left="37"/>
              <w:rPr>
                <w:rFonts w:ascii="Times New Roman" w:eastAsia="Times New Roman" w:hAnsi="Times New Roman"/>
                <w:b/>
                <w:bCs/>
                <w:sz w:val="20"/>
                <w:szCs w:val="20"/>
                <w:highlight w:val="yellow"/>
              </w:rPr>
            </w:pPr>
            <w:r w:rsidRPr="00355655">
              <w:rPr>
                <w:rFonts w:ascii="Times New Roman" w:eastAsia="Times New Roman" w:hAnsi="Times New Roman"/>
                <w:b/>
                <w:bCs/>
                <w:sz w:val="20"/>
                <w:szCs w:val="20"/>
                <w:highlight w:val="yellow"/>
              </w:rPr>
              <w:t>[insert total amount]</w:t>
            </w:r>
          </w:p>
        </w:tc>
      </w:tr>
    </w:tbl>
    <w:p w14:paraId="1B7BA479" w14:textId="74236036" w:rsidR="00E3261E" w:rsidRDefault="00527566" w:rsidP="00C00C31">
      <w:pPr>
        <w:pStyle w:val="Heading3"/>
        <w:numPr>
          <w:ilvl w:val="1"/>
          <w:numId w:val="9"/>
        </w:numPr>
        <w:spacing w:before="120" w:after="0"/>
        <w:ind w:left="426"/>
        <w:rPr>
          <w:b w:val="0"/>
          <w:bCs/>
          <w:lang w:val="en-GB"/>
        </w:rPr>
      </w:pPr>
      <w:r w:rsidRPr="00355655">
        <w:rPr>
          <w:b w:val="0"/>
          <w:bCs/>
          <w:lang w:val="en-GB"/>
        </w:rPr>
        <w:t xml:space="preserve">Upon submission of an appropriate invoice by </w:t>
      </w:r>
      <w:r w:rsidR="00E3261E">
        <w:rPr>
          <w:b w:val="0"/>
          <w:bCs/>
          <w:lang w:val="en-GB"/>
        </w:rPr>
        <w:t xml:space="preserve">the </w:t>
      </w:r>
      <w:r w:rsidR="006E5D17">
        <w:rPr>
          <w:b w:val="0"/>
          <w:bCs/>
          <w:lang w:val="en-GB"/>
        </w:rPr>
        <w:t>Consultant</w:t>
      </w:r>
      <w:r w:rsidR="006E5D17" w:rsidRPr="00355655">
        <w:rPr>
          <w:b w:val="0"/>
          <w:bCs/>
          <w:lang w:val="en-GB"/>
        </w:rPr>
        <w:t xml:space="preserve"> </w:t>
      </w:r>
      <w:r w:rsidRPr="00355655">
        <w:rPr>
          <w:b w:val="0"/>
          <w:bCs/>
          <w:lang w:val="en-GB"/>
        </w:rPr>
        <w:t>in accordance with Part V</w:t>
      </w:r>
      <w:r w:rsidR="00493BAF" w:rsidRPr="00355655">
        <w:rPr>
          <w:b w:val="0"/>
          <w:bCs/>
          <w:lang w:val="en-GB"/>
        </w:rPr>
        <w:t>I</w:t>
      </w:r>
      <w:r w:rsidRPr="00355655">
        <w:rPr>
          <w:b w:val="0"/>
          <w:bCs/>
          <w:lang w:val="en-GB"/>
        </w:rPr>
        <w:t xml:space="preserve"> of the GCC, the Contract Amount shall be paid in AU$</w:t>
      </w:r>
      <w:r w:rsidR="00E3261E">
        <w:rPr>
          <w:b w:val="0"/>
          <w:bCs/>
          <w:lang w:val="en-GB"/>
        </w:rPr>
        <w:t xml:space="preserve"> as follows.</w:t>
      </w:r>
    </w:p>
    <w:p w14:paraId="0D58866A" w14:textId="4DB45DB4" w:rsidR="00527566" w:rsidRDefault="00E3261E" w:rsidP="00E3261E">
      <w:pPr>
        <w:pStyle w:val="Heading3"/>
        <w:numPr>
          <w:ilvl w:val="0"/>
          <w:numId w:val="0"/>
        </w:numPr>
        <w:spacing w:before="120" w:after="0"/>
        <w:ind w:left="426"/>
        <w:rPr>
          <w:b w:val="0"/>
          <w:bCs/>
          <w:lang w:val="en-GB"/>
        </w:rPr>
      </w:pPr>
      <w:r>
        <w:rPr>
          <w:b w:val="0"/>
          <w:bCs/>
          <w:lang w:val="en-GB"/>
        </w:rPr>
        <w:t xml:space="preserve"> </w:t>
      </w:r>
    </w:p>
    <w:tbl>
      <w:tblPr>
        <w:tblW w:w="7287" w:type="dxa"/>
        <w:jc w:val="center"/>
        <w:tblLayout w:type="fixed"/>
        <w:tblLook w:val="04A0" w:firstRow="1" w:lastRow="0" w:firstColumn="1" w:lastColumn="0" w:noHBand="0" w:noVBand="1"/>
      </w:tblPr>
      <w:tblGrid>
        <w:gridCol w:w="5483"/>
        <w:gridCol w:w="1804"/>
      </w:tblGrid>
      <w:tr w:rsidR="00E3261E" w:rsidRPr="00D33D79" w14:paraId="16DC8B1A" w14:textId="77777777" w:rsidTr="00D57FCA">
        <w:trPr>
          <w:trHeight w:val="340"/>
          <w:jc w:val="center"/>
        </w:trPr>
        <w:tc>
          <w:tcPr>
            <w:tcW w:w="5483"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ED18B0B" w14:textId="77777777" w:rsidR="00E3261E" w:rsidRPr="00D33D79" w:rsidRDefault="00E3261E" w:rsidP="00D57FCA">
            <w:pPr>
              <w:spacing w:after="0" w:line="240" w:lineRule="auto"/>
              <w:rPr>
                <w:rFonts w:eastAsia="Times New Roman" w:cs="Calibri"/>
                <w:b/>
                <w:bCs/>
                <w:color w:val="000000"/>
                <w:sz w:val="20"/>
                <w:szCs w:val="20"/>
                <w:lang w:eastAsia="en-AU"/>
              </w:rPr>
            </w:pPr>
            <w:r w:rsidRPr="00D33D79">
              <w:rPr>
                <w:rFonts w:eastAsia="Times New Roman" w:cs="Calibri"/>
                <w:b/>
                <w:bCs/>
                <w:color w:val="000000"/>
                <w:sz w:val="20"/>
                <w:szCs w:val="20"/>
                <w:lang w:eastAsia="en-AU"/>
              </w:rPr>
              <w:t>Document</w:t>
            </w:r>
          </w:p>
        </w:tc>
        <w:tc>
          <w:tcPr>
            <w:tcW w:w="1804" w:type="dxa"/>
            <w:tcBorders>
              <w:top w:val="single" w:sz="4" w:space="0" w:color="auto"/>
              <w:left w:val="nil"/>
              <w:bottom w:val="single" w:sz="4" w:space="0" w:color="auto"/>
              <w:right w:val="single" w:sz="4" w:space="0" w:color="auto"/>
            </w:tcBorders>
            <w:shd w:val="clear" w:color="auto" w:fill="E7E6E6" w:themeFill="background2"/>
            <w:noWrap/>
            <w:vAlign w:val="center"/>
          </w:tcPr>
          <w:p w14:paraId="47D02306" w14:textId="660767D1" w:rsidR="00E3261E" w:rsidRPr="00D33D79" w:rsidRDefault="00E3261E" w:rsidP="00D57FCA">
            <w:pPr>
              <w:spacing w:after="0" w:line="240" w:lineRule="auto"/>
              <w:jc w:val="right"/>
              <w:rPr>
                <w:rFonts w:eastAsia="Times New Roman" w:cs="Calibri"/>
                <w:b/>
                <w:bCs/>
                <w:color w:val="000000"/>
                <w:sz w:val="20"/>
                <w:szCs w:val="20"/>
                <w:lang w:eastAsia="en-AU"/>
              </w:rPr>
            </w:pPr>
            <w:r w:rsidRPr="00D33D79">
              <w:rPr>
                <w:rFonts w:eastAsia="Times New Roman" w:cs="Calibri"/>
                <w:b/>
                <w:bCs/>
                <w:color w:val="000000"/>
                <w:sz w:val="20"/>
                <w:szCs w:val="20"/>
                <w:lang w:eastAsia="en-AU"/>
              </w:rPr>
              <w:t>Pay</w:t>
            </w:r>
            <w:r>
              <w:rPr>
                <w:rFonts w:eastAsia="Times New Roman" w:cs="Calibri"/>
                <w:b/>
                <w:bCs/>
                <w:color w:val="000000"/>
                <w:sz w:val="20"/>
                <w:szCs w:val="20"/>
                <w:lang w:eastAsia="en-AU"/>
              </w:rPr>
              <w:t xml:space="preserve"> Percentage of Lump Sum</w:t>
            </w:r>
          </w:p>
        </w:tc>
      </w:tr>
      <w:tr w:rsidR="00E3261E" w:rsidRPr="00D33D79" w14:paraId="4E7A6D0A" w14:textId="77777777" w:rsidTr="00D57FCA">
        <w:trPr>
          <w:trHeight w:val="340"/>
          <w:jc w:val="center"/>
        </w:trPr>
        <w:tc>
          <w:tcPr>
            <w:tcW w:w="5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129D5" w14:textId="77777777" w:rsidR="00E3261E" w:rsidRPr="00D33D79" w:rsidRDefault="00E3261E" w:rsidP="00D57FCA">
            <w:pPr>
              <w:spacing w:after="0" w:line="240" w:lineRule="auto"/>
              <w:rPr>
                <w:rFonts w:eastAsia="Times New Roman" w:cs="Calibri"/>
                <w:color w:val="000000"/>
                <w:sz w:val="20"/>
                <w:szCs w:val="20"/>
                <w:lang w:eastAsia="en-AU"/>
              </w:rPr>
            </w:pPr>
            <w:r w:rsidRPr="00D33D79">
              <w:rPr>
                <w:rFonts w:eastAsia="Times New Roman" w:cs="Calibri"/>
                <w:color w:val="000000"/>
                <w:sz w:val="20"/>
                <w:szCs w:val="20"/>
                <w:lang w:eastAsia="en-AU"/>
              </w:rPr>
              <w:t>Board Handbook (paid on acceptance)</w:t>
            </w:r>
          </w:p>
        </w:tc>
        <w:tc>
          <w:tcPr>
            <w:tcW w:w="1804" w:type="dxa"/>
            <w:tcBorders>
              <w:top w:val="single" w:sz="4" w:space="0" w:color="auto"/>
              <w:left w:val="nil"/>
              <w:bottom w:val="single" w:sz="4" w:space="0" w:color="auto"/>
              <w:right w:val="single" w:sz="4" w:space="0" w:color="auto"/>
            </w:tcBorders>
            <w:shd w:val="clear" w:color="auto" w:fill="auto"/>
            <w:noWrap/>
            <w:vAlign w:val="center"/>
            <w:hideMark/>
          </w:tcPr>
          <w:p w14:paraId="643E8B7F" w14:textId="4C8B6045" w:rsidR="00E3261E" w:rsidRPr="00D33D79" w:rsidRDefault="00E3261E" w:rsidP="00D57FCA">
            <w:pPr>
              <w:spacing w:after="0" w:line="240" w:lineRule="auto"/>
              <w:jc w:val="right"/>
              <w:rPr>
                <w:rFonts w:eastAsia="Times New Roman" w:cs="Calibri"/>
                <w:color w:val="000000"/>
                <w:sz w:val="20"/>
                <w:szCs w:val="20"/>
                <w:lang w:eastAsia="en-AU"/>
              </w:rPr>
            </w:pPr>
            <w:r>
              <w:rPr>
                <w:rFonts w:eastAsia="Times New Roman" w:cs="Calibri"/>
                <w:color w:val="000000"/>
                <w:sz w:val="20"/>
                <w:szCs w:val="20"/>
                <w:lang w:eastAsia="en-AU"/>
              </w:rPr>
              <w:t>2</w:t>
            </w:r>
            <w:r w:rsidR="00EC152B">
              <w:rPr>
                <w:rFonts w:eastAsia="Times New Roman" w:cs="Calibri"/>
                <w:color w:val="000000"/>
                <w:sz w:val="20"/>
                <w:szCs w:val="20"/>
                <w:lang w:eastAsia="en-AU"/>
              </w:rPr>
              <w:t>7.98</w:t>
            </w:r>
            <w:r w:rsidRPr="00D33D79">
              <w:rPr>
                <w:rFonts w:eastAsia="Times New Roman" w:cs="Calibri"/>
                <w:color w:val="000000"/>
                <w:sz w:val="20"/>
                <w:szCs w:val="20"/>
                <w:lang w:eastAsia="en-AU"/>
              </w:rPr>
              <w:t>%</w:t>
            </w:r>
          </w:p>
        </w:tc>
      </w:tr>
      <w:tr w:rsidR="00E3261E" w:rsidRPr="00D33D79" w14:paraId="3360E121" w14:textId="77777777" w:rsidTr="00D57FCA">
        <w:trPr>
          <w:trHeight w:val="340"/>
          <w:jc w:val="center"/>
        </w:trPr>
        <w:tc>
          <w:tcPr>
            <w:tcW w:w="5483" w:type="dxa"/>
            <w:tcBorders>
              <w:top w:val="nil"/>
              <w:left w:val="single" w:sz="4" w:space="0" w:color="auto"/>
              <w:bottom w:val="single" w:sz="4" w:space="0" w:color="auto"/>
              <w:right w:val="single" w:sz="4" w:space="0" w:color="auto"/>
            </w:tcBorders>
            <w:shd w:val="clear" w:color="auto" w:fill="auto"/>
            <w:noWrap/>
            <w:vAlign w:val="center"/>
            <w:hideMark/>
          </w:tcPr>
          <w:p w14:paraId="49B5F3AC" w14:textId="77777777" w:rsidR="00E3261E" w:rsidRPr="00D33D79" w:rsidRDefault="00E3261E" w:rsidP="00D57FCA">
            <w:pPr>
              <w:spacing w:after="0" w:line="240" w:lineRule="auto"/>
              <w:rPr>
                <w:rFonts w:eastAsia="Times New Roman" w:cs="Calibri"/>
                <w:color w:val="000000"/>
                <w:sz w:val="20"/>
                <w:szCs w:val="20"/>
                <w:lang w:eastAsia="en-AU"/>
              </w:rPr>
            </w:pPr>
            <w:r w:rsidRPr="00D33D79">
              <w:rPr>
                <w:rFonts w:eastAsia="Times New Roman" w:cs="Calibri"/>
                <w:color w:val="000000"/>
                <w:sz w:val="20"/>
                <w:szCs w:val="20"/>
                <w:lang w:eastAsia="en-AU"/>
              </w:rPr>
              <w:t>Board Policies (paid on acceptance)</w:t>
            </w:r>
          </w:p>
        </w:tc>
        <w:tc>
          <w:tcPr>
            <w:tcW w:w="1804" w:type="dxa"/>
            <w:tcBorders>
              <w:top w:val="nil"/>
              <w:left w:val="nil"/>
              <w:bottom w:val="single" w:sz="4" w:space="0" w:color="auto"/>
              <w:right w:val="single" w:sz="4" w:space="0" w:color="auto"/>
            </w:tcBorders>
            <w:shd w:val="clear" w:color="auto" w:fill="auto"/>
            <w:noWrap/>
            <w:vAlign w:val="center"/>
            <w:hideMark/>
          </w:tcPr>
          <w:p w14:paraId="6451DB8F" w14:textId="77777777" w:rsidR="00E3261E" w:rsidRPr="00D33D79" w:rsidRDefault="00E3261E" w:rsidP="00D57FCA">
            <w:pPr>
              <w:spacing w:after="0" w:line="240" w:lineRule="auto"/>
              <w:jc w:val="right"/>
              <w:rPr>
                <w:rFonts w:eastAsia="Times New Roman" w:cs="Calibri"/>
                <w:color w:val="000000"/>
                <w:sz w:val="20"/>
                <w:szCs w:val="20"/>
                <w:lang w:eastAsia="en-AU"/>
              </w:rPr>
            </w:pPr>
            <w:r w:rsidRPr="00D33D79">
              <w:rPr>
                <w:rFonts w:eastAsia="Times New Roman" w:cs="Calibri"/>
                <w:color w:val="000000"/>
                <w:sz w:val="20"/>
                <w:szCs w:val="20"/>
                <w:lang w:eastAsia="en-AU"/>
              </w:rPr>
              <w:t>3</w:t>
            </w:r>
            <w:r>
              <w:rPr>
                <w:rFonts w:eastAsia="Times New Roman" w:cs="Calibri"/>
                <w:color w:val="000000"/>
                <w:sz w:val="20"/>
                <w:szCs w:val="20"/>
                <w:lang w:eastAsia="en-AU"/>
              </w:rPr>
              <w:t>4</w:t>
            </w:r>
            <w:r w:rsidRPr="00D33D79">
              <w:rPr>
                <w:rFonts w:eastAsia="Times New Roman" w:cs="Calibri"/>
                <w:color w:val="000000"/>
                <w:sz w:val="20"/>
                <w:szCs w:val="20"/>
                <w:lang w:eastAsia="en-AU"/>
              </w:rPr>
              <w:t>%</w:t>
            </w:r>
          </w:p>
        </w:tc>
      </w:tr>
      <w:tr w:rsidR="00E3261E" w:rsidRPr="00D33D79" w14:paraId="46807987" w14:textId="77777777" w:rsidTr="00D57FCA">
        <w:trPr>
          <w:trHeight w:val="340"/>
          <w:jc w:val="center"/>
        </w:trPr>
        <w:tc>
          <w:tcPr>
            <w:tcW w:w="5483" w:type="dxa"/>
            <w:tcBorders>
              <w:top w:val="nil"/>
              <w:left w:val="single" w:sz="4" w:space="0" w:color="auto"/>
              <w:bottom w:val="single" w:sz="4" w:space="0" w:color="auto"/>
              <w:right w:val="single" w:sz="4" w:space="0" w:color="auto"/>
            </w:tcBorders>
            <w:shd w:val="clear" w:color="auto" w:fill="auto"/>
            <w:noWrap/>
            <w:vAlign w:val="center"/>
            <w:hideMark/>
          </w:tcPr>
          <w:p w14:paraId="26A98336" w14:textId="77777777" w:rsidR="00E3261E" w:rsidRPr="00D33D79" w:rsidRDefault="00E3261E" w:rsidP="00D57FCA">
            <w:pPr>
              <w:spacing w:after="0" w:line="240" w:lineRule="auto"/>
              <w:rPr>
                <w:rFonts w:eastAsia="Times New Roman" w:cs="Calibri"/>
                <w:color w:val="000000"/>
                <w:sz w:val="20"/>
                <w:szCs w:val="20"/>
                <w:lang w:eastAsia="en-AU"/>
              </w:rPr>
            </w:pPr>
            <w:r>
              <w:rPr>
                <w:rFonts w:eastAsia="Times New Roman" w:cs="Calibri"/>
                <w:color w:val="000000"/>
                <w:sz w:val="20"/>
                <w:szCs w:val="20"/>
                <w:lang w:eastAsia="en-AU"/>
              </w:rPr>
              <w:t>Board Training</w:t>
            </w:r>
            <w:r w:rsidRPr="00D33D79">
              <w:rPr>
                <w:rFonts w:eastAsia="Times New Roman" w:cs="Calibri"/>
                <w:color w:val="000000"/>
                <w:sz w:val="20"/>
                <w:szCs w:val="20"/>
                <w:lang w:eastAsia="en-AU"/>
              </w:rPr>
              <w:t xml:space="preserve"> (paid per session)</w:t>
            </w:r>
          </w:p>
        </w:tc>
        <w:tc>
          <w:tcPr>
            <w:tcW w:w="1804" w:type="dxa"/>
            <w:tcBorders>
              <w:top w:val="nil"/>
              <w:left w:val="nil"/>
              <w:bottom w:val="single" w:sz="4" w:space="0" w:color="auto"/>
              <w:right w:val="single" w:sz="4" w:space="0" w:color="auto"/>
            </w:tcBorders>
            <w:shd w:val="clear" w:color="auto" w:fill="auto"/>
            <w:noWrap/>
            <w:vAlign w:val="center"/>
          </w:tcPr>
          <w:p w14:paraId="501B6863" w14:textId="77777777" w:rsidR="00E3261E" w:rsidRPr="00D33D79" w:rsidRDefault="00E3261E" w:rsidP="00D57FCA">
            <w:pPr>
              <w:spacing w:after="0" w:line="240" w:lineRule="auto"/>
              <w:jc w:val="right"/>
              <w:rPr>
                <w:rFonts w:eastAsia="Times New Roman" w:cs="Calibri"/>
                <w:color w:val="000000"/>
                <w:sz w:val="20"/>
                <w:szCs w:val="20"/>
                <w:lang w:eastAsia="en-AU"/>
              </w:rPr>
            </w:pPr>
            <w:r w:rsidRPr="00D33D79">
              <w:rPr>
                <w:rFonts w:eastAsia="Times New Roman" w:cs="Calibri"/>
                <w:color w:val="000000"/>
                <w:sz w:val="20"/>
                <w:szCs w:val="20"/>
                <w:lang w:eastAsia="en-AU"/>
              </w:rPr>
              <w:t>4 x 4%</w:t>
            </w:r>
          </w:p>
        </w:tc>
      </w:tr>
      <w:tr w:rsidR="00E3261E" w:rsidRPr="00D33D79" w14:paraId="6ADB1C89" w14:textId="77777777" w:rsidTr="00D57FCA">
        <w:trPr>
          <w:trHeight w:val="340"/>
          <w:jc w:val="center"/>
        </w:trPr>
        <w:tc>
          <w:tcPr>
            <w:tcW w:w="5483" w:type="dxa"/>
            <w:tcBorders>
              <w:top w:val="nil"/>
              <w:left w:val="single" w:sz="4" w:space="0" w:color="auto"/>
              <w:bottom w:val="single" w:sz="4" w:space="0" w:color="auto"/>
              <w:right w:val="single" w:sz="4" w:space="0" w:color="auto"/>
            </w:tcBorders>
            <w:shd w:val="clear" w:color="auto" w:fill="auto"/>
            <w:noWrap/>
            <w:vAlign w:val="center"/>
          </w:tcPr>
          <w:p w14:paraId="49C30888" w14:textId="77777777" w:rsidR="00E3261E" w:rsidRPr="00D33D79" w:rsidRDefault="00E3261E" w:rsidP="00D57FCA">
            <w:pPr>
              <w:spacing w:after="0" w:line="240" w:lineRule="auto"/>
              <w:rPr>
                <w:rFonts w:eastAsia="Times New Roman" w:cs="Calibri"/>
                <w:color w:val="000000"/>
                <w:sz w:val="20"/>
                <w:szCs w:val="20"/>
                <w:lang w:eastAsia="en-AU"/>
              </w:rPr>
            </w:pPr>
            <w:r w:rsidRPr="00D33D79">
              <w:rPr>
                <w:rFonts w:eastAsia="Times New Roman" w:cs="Calibri"/>
                <w:color w:val="000000"/>
                <w:sz w:val="20"/>
                <w:szCs w:val="20"/>
                <w:lang w:eastAsia="en-AU"/>
              </w:rPr>
              <w:t>Mentoring (paid per month whether used or not)</w:t>
            </w:r>
          </w:p>
          <w:p w14:paraId="5A2B371A" w14:textId="77777777" w:rsidR="00E3261E" w:rsidRPr="00D33D79" w:rsidRDefault="00E3261E" w:rsidP="00D57FCA">
            <w:pPr>
              <w:spacing w:after="0" w:line="240" w:lineRule="auto"/>
              <w:rPr>
                <w:rFonts w:eastAsia="Times New Roman" w:cs="Calibri"/>
                <w:color w:val="000000"/>
                <w:sz w:val="20"/>
                <w:szCs w:val="20"/>
                <w:lang w:eastAsia="en-AU"/>
              </w:rPr>
            </w:pPr>
            <w:r w:rsidRPr="00D33D79">
              <w:rPr>
                <w:rFonts w:eastAsia="Times New Roman" w:cs="Calibri"/>
                <w:color w:val="000000"/>
                <w:sz w:val="20"/>
                <w:szCs w:val="20"/>
                <w:lang w:eastAsia="en-AU"/>
              </w:rPr>
              <w:t xml:space="preserve">Board Meetings (paid per meeting whether used or not) </w:t>
            </w:r>
          </w:p>
          <w:p w14:paraId="46EDB749" w14:textId="77777777" w:rsidR="00E3261E" w:rsidRPr="00D33D79" w:rsidRDefault="00E3261E" w:rsidP="00D57FCA">
            <w:pPr>
              <w:spacing w:after="0" w:line="240" w:lineRule="auto"/>
              <w:rPr>
                <w:rFonts w:eastAsia="Times New Roman" w:cs="Calibri"/>
                <w:color w:val="000000"/>
                <w:sz w:val="20"/>
                <w:szCs w:val="20"/>
                <w:lang w:eastAsia="en-AU"/>
              </w:rPr>
            </w:pPr>
            <w:r w:rsidRPr="00D33D79">
              <w:rPr>
                <w:rFonts w:eastAsia="Times New Roman" w:cs="Calibri"/>
                <w:color w:val="000000"/>
                <w:sz w:val="20"/>
                <w:szCs w:val="20"/>
                <w:lang w:eastAsia="en-AU"/>
              </w:rPr>
              <w:t>Advising (paid per month whether used or not)</w:t>
            </w:r>
          </w:p>
        </w:tc>
        <w:tc>
          <w:tcPr>
            <w:tcW w:w="1804" w:type="dxa"/>
            <w:tcBorders>
              <w:top w:val="nil"/>
              <w:left w:val="nil"/>
              <w:bottom w:val="single" w:sz="4" w:space="0" w:color="auto"/>
              <w:right w:val="single" w:sz="4" w:space="0" w:color="auto"/>
            </w:tcBorders>
            <w:shd w:val="clear" w:color="auto" w:fill="auto"/>
            <w:noWrap/>
            <w:vAlign w:val="center"/>
          </w:tcPr>
          <w:p w14:paraId="289D595E" w14:textId="77777777" w:rsidR="00E3261E" w:rsidRPr="00D33D79" w:rsidRDefault="00E3261E" w:rsidP="00D57FCA">
            <w:pPr>
              <w:spacing w:after="0" w:line="240" w:lineRule="auto"/>
              <w:jc w:val="right"/>
              <w:rPr>
                <w:rFonts w:eastAsia="Times New Roman" w:cs="Calibri"/>
                <w:color w:val="000000"/>
                <w:sz w:val="20"/>
                <w:szCs w:val="20"/>
                <w:lang w:eastAsia="en-AU"/>
              </w:rPr>
            </w:pPr>
            <w:r w:rsidRPr="00D33D79">
              <w:rPr>
                <w:rFonts w:eastAsia="Times New Roman" w:cs="Calibri"/>
                <w:color w:val="000000"/>
                <w:sz w:val="20"/>
                <w:szCs w:val="20"/>
                <w:lang w:eastAsia="en-AU"/>
              </w:rPr>
              <w:t>22 x 0.</w:t>
            </w:r>
            <w:r>
              <w:rPr>
                <w:rFonts w:eastAsia="Times New Roman" w:cs="Calibri"/>
                <w:color w:val="000000"/>
                <w:sz w:val="20"/>
                <w:szCs w:val="20"/>
                <w:lang w:eastAsia="en-AU"/>
              </w:rPr>
              <w:t>11</w:t>
            </w:r>
            <w:r w:rsidRPr="00D33D79">
              <w:rPr>
                <w:rFonts w:eastAsia="Times New Roman" w:cs="Calibri"/>
                <w:color w:val="000000"/>
                <w:sz w:val="20"/>
                <w:szCs w:val="20"/>
                <w:lang w:eastAsia="en-AU"/>
              </w:rPr>
              <w:t>%</w:t>
            </w:r>
          </w:p>
          <w:p w14:paraId="377A2991" w14:textId="77777777" w:rsidR="00E3261E" w:rsidRPr="00D33D79" w:rsidRDefault="00E3261E" w:rsidP="00D57FCA">
            <w:pPr>
              <w:spacing w:after="0" w:line="240" w:lineRule="auto"/>
              <w:jc w:val="right"/>
              <w:rPr>
                <w:rFonts w:eastAsia="Times New Roman" w:cs="Calibri"/>
                <w:color w:val="000000"/>
                <w:sz w:val="20"/>
                <w:szCs w:val="20"/>
                <w:lang w:eastAsia="en-AU"/>
              </w:rPr>
            </w:pPr>
            <w:r w:rsidRPr="00D33D79">
              <w:rPr>
                <w:rFonts w:eastAsia="Times New Roman" w:cs="Calibri"/>
                <w:color w:val="000000"/>
                <w:sz w:val="20"/>
                <w:szCs w:val="20"/>
                <w:lang w:eastAsia="en-AU"/>
              </w:rPr>
              <w:t xml:space="preserve">3 x </w:t>
            </w:r>
            <w:r>
              <w:rPr>
                <w:rFonts w:eastAsia="Times New Roman" w:cs="Calibri"/>
                <w:color w:val="000000"/>
                <w:sz w:val="20"/>
                <w:szCs w:val="20"/>
                <w:lang w:eastAsia="en-AU"/>
              </w:rPr>
              <w:t>0.8</w:t>
            </w:r>
            <w:r w:rsidRPr="00D33D79">
              <w:rPr>
                <w:rFonts w:eastAsia="Times New Roman" w:cs="Calibri"/>
                <w:color w:val="000000"/>
                <w:sz w:val="20"/>
                <w:szCs w:val="20"/>
                <w:lang w:eastAsia="en-AU"/>
              </w:rPr>
              <w:t>%</w:t>
            </w:r>
          </w:p>
          <w:p w14:paraId="64995EEA" w14:textId="77777777" w:rsidR="00E3261E" w:rsidRPr="00D33D79" w:rsidRDefault="00E3261E" w:rsidP="00D57FCA">
            <w:pPr>
              <w:spacing w:after="0" w:line="240" w:lineRule="auto"/>
              <w:jc w:val="right"/>
              <w:rPr>
                <w:rFonts w:eastAsia="Times New Roman" w:cs="Calibri"/>
                <w:color w:val="000000"/>
                <w:sz w:val="20"/>
                <w:szCs w:val="20"/>
                <w:lang w:eastAsia="en-AU"/>
              </w:rPr>
            </w:pPr>
            <w:r w:rsidRPr="00D33D79">
              <w:rPr>
                <w:rFonts w:eastAsia="Times New Roman" w:cs="Calibri"/>
                <w:color w:val="000000"/>
                <w:sz w:val="20"/>
                <w:szCs w:val="20"/>
                <w:lang w:eastAsia="en-AU"/>
              </w:rPr>
              <w:t>12 x 0.</w:t>
            </w:r>
            <w:r>
              <w:rPr>
                <w:rFonts w:eastAsia="Times New Roman" w:cs="Calibri"/>
                <w:color w:val="000000"/>
                <w:sz w:val="20"/>
                <w:szCs w:val="20"/>
                <w:lang w:eastAsia="en-AU"/>
              </w:rPr>
              <w:t>6</w:t>
            </w:r>
            <w:r w:rsidRPr="00D33D79">
              <w:rPr>
                <w:rFonts w:eastAsia="Times New Roman" w:cs="Calibri"/>
                <w:color w:val="000000"/>
                <w:sz w:val="20"/>
                <w:szCs w:val="20"/>
                <w:lang w:eastAsia="en-AU"/>
              </w:rPr>
              <w:t>%</w:t>
            </w:r>
          </w:p>
        </w:tc>
      </w:tr>
      <w:tr w:rsidR="00E3261E" w:rsidRPr="00D33D79" w14:paraId="22FFB74A" w14:textId="77777777" w:rsidTr="00D57FCA">
        <w:trPr>
          <w:trHeight w:val="340"/>
          <w:jc w:val="center"/>
        </w:trPr>
        <w:tc>
          <w:tcPr>
            <w:tcW w:w="5483" w:type="dxa"/>
            <w:tcBorders>
              <w:top w:val="nil"/>
              <w:left w:val="single" w:sz="4" w:space="0" w:color="auto"/>
              <w:bottom w:val="single" w:sz="4" w:space="0" w:color="auto"/>
              <w:right w:val="single" w:sz="4" w:space="0" w:color="auto"/>
            </w:tcBorders>
            <w:shd w:val="clear" w:color="auto" w:fill="auto"/>
            <w:noWrap/>
            <w:vAlign w:val="center"/>
          </w:tcPr>
          <w:p w14:paraId="72E29254" w14:textId="77777777" w:rsidR="00E3261E" w:rsidRPr="00D33D79" w:rsidRDefault="00E3261E" w:rsidP="00D57FCA">
            <w:pPr>
              <w:spacing w:after="0" w:line="240" w:lineRule="auto"/>
              <w:rPr>
                <w:rFonts w:eastAsia="Times New Roman" w:cs="Calibri"/>
                <w:color w:val="000000"/>
                <w:sz w:val="20"/>
                <w:szCs w:val="20"/>
                <w:lang w:eastAsia="en-AU"/>
              </w:rPr>
            </w:pPr>
            <w:r>
              <w:rPr>
                <w:rFonts w:eastAsia="Times New Roman" w:cs="Calibri"/>
                <w:color w:val="000000"/>
                <w:sz w:val="20"/>
                <w:szCs w:val="20"/>
                <w:lang w:eastAsia="en-AU"/>
              </w:rPr>
              <w:t>Board Risk and Audit Committee</w:t>
            </w:r>
          </w:p>
        </w:tc>
        <w:tc>
          <w:tcPr>
            <w:tcW w:w="1804" w:type="dxa"/>
            <w:tcBorders>
              <w:top w:val="nil"/>
              <w:left w:val="nil"/>
              <w:bottom w:val="single" w:sz="4" w:space="0" w:color="auto"/>
              <w:right w:val="single" w:sz="4" w:space="0" w:color="auto"/>
            </w:tcBorders>
            <w:shd w:val="clear" w:color="auto" w:fill="auto"/>
            <w:noWrap/>
            <w:vAlign w:val="center"/>
          </w:tcPr>
          <w:p w14:paraId="79148358" w14:textId="77777777" w:rsidR="00E3261E" w:rsidRPr="00D33D79" w:rsidRDefault="00E3261E" w:rsidP="00D57FCA">
            <w:pPr>
              <w:spacing w:after="0" w:line="240" w:lineRule="auto"/>
              <w:jc w:val="right"/>
              <w:rPr>
                <w:rFonts w:eastAsia="Times New Roman" w:cs="Calibri"/>
                <w:color w:val="000000"/>
                <w:sz w:val="20"/>
                <w:szCs w:val="20"/>
                <w:lang w:eastAsia="en-AU"/>
              </w:rPr>
            </w:pPr>
            <w:r>
              <w:rPr>
                <w:rFonts w:eastAsia="Times New Roman" w:cs="Calibri"/>
                <w:color w:val="000000"/>
                <w:sz w:val="20"/>
                <w:szCs w:val="20"/>
                <w:lang w:eastAsia="en-AU"/>
              </w:rPr>
              <w:t>10%</w:t>
            </w:r>
          </w:p>
        </w:tc>
      </w:tr>
      <w:tr w:rsidR="00E3261E" w:rsidRPr="00D33D79" w14:paraId="451E7E5D" w14:textId="77777777" w:rsidTr="00D57FCA">
        <w:trPr>
          <w:trHeight w:val="340"/>
          <w:jc w:val="center"/>
        </w:trPr>
        <w:tc>
          <w:tcPr>
            <w:tcW w:w="5483" w:type="dxa"/>
            <w:tcBorders>
              <w:top w:val="nil"/>
              <w:left w:val="single" w:sz="4" w:space="0" w:color="auto"/>
              <w:bottom w:val="single" w:sz="4" w:space="0" w:color="auto"/>
              <w:right w:val="single" w:sz="4" w:space="0" w:color="auto"/>
            </w:tcBorders>
            <w:shd w:val="clear" w:color="auto" w:fill="auto"/>
            <w:noWrap/>
            <w:vAlign w:val="center"/>
            <w:hideMark/>
          </w:tcPr>
          <w:p w14:paraId="47275026" w14:textId="77777777" w:rsidR="00E3261E" w:rsidRPr="00D33D79" w:rsidRDefault="00E3261E" w:rsidP="00D57FCA">
            <w:pPr>
              <w:spacing w:after="0" w:line="240" w:lineRule="auto"/>
              <w:rPr>
                <w:rFonts w:eastAsia="Times New Roman" w:cs="Calibri"/>
                <w:color w:val="000000"/>
                <w:sz w:val="20"/>
                <w:szCs w:val="20"/>
                <w:lang w:eastAsia="en-AU"/>
              </w:rPr>
            </w:pPr>
            <w:r w:rsidRPr="00D33D79">
              <w:rPr>
                <w:rFonts w:eastAsia="Times New Roman" w:cs="Calibri"/>
                <w:color w:val="000000"/>
                <w:sz w:val="20"/>
                <w:szCs w:val="20"/>
                <w:lang w:eastAsia="en-AU"/>
              </w:rPr>
              <w:t>Total</w:t>
            </w:r>
          </w:p>
        </w:tc>
        <w:tc>
          <w:tcPr>
            <w:tcW w:w="1804" w:type="dxa"/>
            <w:tcBorders>
              <w:top w:val="nil"/>
              <w:left w:val="nil"/>
              <w:bottom w:val="single" w:sz="4" w:space="0" w:color="auto"/>
              <w:right w:val="single" w:sz="4" w:space="0" w:color="auto"/>
            </w:tcBorders>
            <w:shd w:val="clear" w:color="auto" w:fill="auto"/>
            <w:noWrap/>
            <w:vAlign w:val="center"/>
            <w:hideMark/>
          </w:tcPr>
          <w:p w14:paraId="4A3A9978" w14:textId="77777777" w:rsidR="00E3261E" w:rsidRPr="00D33D79" w:rsidRDefault="00E3261E" w:rsidP="00D57FCA">
            <w:pPr>
              <w:spacing w:after="0" w:line="240" w:lineRule="auto"/>
              <w:jc w:val="right"/>
              <w:rPr>
                <w:rFonts w:eastAsia="Times New Roman" w:cs="Calibri"/>
                <w:color w:val="000000"/>
                <w:sz w:val="20"/>
                <w:szCs w:val="20"/>
                <w:lang w:eastAsia="en-AU"/>
              </w:rPr>
            </w:pPr>
            <w:r w:rsidRPr="00D33D79">
              <w:rPr>
                <w:rFonts w:eastAsia="Times New Roman" w:cs="Calibri"/>
                <w:color w:val="000000"/>
                <w:sz w:val="20"/>
                <w:szCs w:val="20"/>
                <w:lang w:eastAsia="en-AU"/>
              </w:rPr>
              <w:t>100%</w:t>
            </w:r>
          </w:p>
        </w:tc>
      </w:tr>
    </w:tbl>
    <w:p w14:paraId="33E8A368" w14:textId="77777777" w:rsidR="00E3261E" w:rsidRPr="00E3261E" w:rsidRDefault="00E3261E" w:rsidP="00E3261E"/>
    <w:bookmarkEnd w:id="10"/>
    <w:p w14:paraId="5E3C4D0B" w14:textId="77777777" w:rsidR="00472EF5" w:rsidRPr="00355655" w:rsidRDefault="00472EF5" w:rsidP="00C00C31">
      <w:pPr>
        <w:pStyle w:val="Heading3"/>
        <w:numPr>
          <w:ilvl w:val="1"/>
          <w:numId w:val="9"/>
        </w:numPr>
        <w:spacing w:before="120" w:after="0"/>
        <w:ind w:left="426"/>
        <w:rPr>
          <w:b w:val="0"/>
          <w:bCs/>
          <w:lang w:val="en-GB"/>
        </w:rPr>
      </w:pPr>
      <w:r w:rsidRPr="00355655">
        <w:rPr>
          <w:b w:val="0"/>
          <w:bCs/>
          <w:lang w:val="en-GB"/>
        </w:rPr>
        <w:t xml:space="preserve">Final payment will be made upon acceptance of the </w:t>
      </w:r>
      <w:r w:rsidR="00214361" w:rsidRPr="00355655">
        <w:rPr>
          <w:b w:val="0"/>
          <w:bCs/>
          <w:lang w:val="en-GB"/>
        </w:rPr>
        <w:t>Consulting Services</w:t>
      </w:r>
      <w:r w:rsidRPr="00355655">
        <w:rPr>
          <w:b w:val="0"/>
          <w:bCs/>
          <w:lang w:val="en-GB"/>
        </w:rPr>
        <w:t xml:space="preserve"> in accordance with </w:t>
      </w:r>
      <w:r w:rsidR="00E90C42" w:rsidRPr="00355655">
        <w:rPr>
          <w:b w:val="0"/>
          <w:bCs/>
          <w:lang w:val="en-GB"/>
        </w:rPr>
        <w:t>Clause 33 of the</w:t>
      </w:r>
      <w:r w:rsidRPr="00355655">
        <w:rPr>
          <w:b w:val="0"/>
          <w:bCs/>
          <w:lang w:val="en-GB"/>
        </w:rPr>
        <w:t xml:space="preserve"> GCC.</w:t>
      </w:r>
    </w:p>
    <w:p w14:paraId="4A647EAE" w14:textId="77777777" w:rsidR="00C76FFF" w:rsidRPr="00355655" w:rsidRDefault="00472EF5" w:rsidP="00C00C31">
      <w:pPr>
        <w:pStyle w:val="Heading3"/>
        <w:numPr>
          <w:ilvl w:val="1"/>
          <w:numId w:val="9"/>
        </w:numPr>
        <w:spacing w:before="120" w:after="0"/>
        <w:ind w:left="426"/>
        <w:rPr>
          <w:b w:val="0"/>
          <w:bCs/>
          <w:lang w:val="en-GB"/>
        </w:rPr>
      </w:pPr>
      <w:r w:rsidRPr="00355655">
        <w:rPr>
          <w:b w:val="0"/>
          <w:bCs/>
          <w:lang w:val="en-GB"/>
        </w:rPr>
        <w:t xml:space="preserve">The </w:t>
      </w:r>
      <w:r w:rsidR="00E2759E" w:rsidRPr="00355655">
        <w:rPr>
          <w:b w:val="0"/>
          <w:bCs/>
          <w:lang w:val="en-GB"/>
        </w:rPr>
        <w:t>Consultant</w:t>
      </w:r>
      <w:r w:rsidRPr="00355655">
        <w:rPr>
          <w:b w:val="0"/>
          <w:bCs/>
          <w:lang w:val="en-GB"/>
        </w:rPr>
        <w:t xml:space="preserve"> shall have sole responsibility for</w:t>
      </w:r>
      <w:r w:rsidR="00C76FFF" w:rsidRPr="00355655">
        <w:rPr>
          <w:b w:val="0"/>
          <w:bCs/>
          <w:lang w:val="en-GB"/>
        </w:rPr>
        <w:t>:</w:t>
      </w:r>
    </w:p>
    <w:p w14:paraId="0C5CB155" w14:textId="77777777" w:rsidR="00C76FFF" w:rsidRPr="00355655" w:rsidRDefault="00472EF5" w:rsidP="00C00C31">
      <w:pPr>
        <w:numPr>
          <w:ilvl w:val="0"/>
          <w:numId w:val="14"/>
        </w:numPr>
        <w:spacing w:before="120" w:after="0" w:line="240" w:lineRule="auto"/>
        <w:jc w:val="both"/>
        <w:rPr>
          <w:rFonts w:ascii="Times New Roman" w:hAnsi="Times New Roman" w:cs="Times New Roman"/>
          <w:sz w:val="20"/>
          <w:szCs w:val="20"/>
        </w:rPr>
      </w:pPr>
      <w:bookmarkStart w:id="11" w:name="_Hlk58233660"/>
      <w:r w:rsidRPr="00355655">
        <w:rPr>
          <w:rFonts w:ascii="Times New Roman" w:hAnsi="Times New Roman" w:cs="Times New Roman"/>
          <w:sz w:val="20"/>
          <w:szCs w:val="20"/>
        </w:rPr>
        <w:t>the payment of all taxes, including any indirect taxes and value-added taxes (VAT) arising out of or in connection with the Contract, whether paid as part of the Contract Amount or not, and</w:t>
      </w:r>
    </w:p>
    <w:p w14:paraId="5B0BAE5E" w14:textId="77777777" w:rsidR="001C04BD" w:rsidRPr="00355655" w:rsidRDefault="00472EF5" w:rsidP="00697176">
      <w:pPr>
        <w:numPr>
          <w:ilvl w:val="0"/>
          <w:numId w:val="14"/>
        </w:numPr>
        <w:spacing w:before="120" w:after="0" w:line="240" w:lineRule="auto"/>
        <w:jc w:val="both"/>
        <w:rPr>
          <w:rFonts w:ascii="Times New Roman" w:hAnsi="Times New Roman" w:cs="Times New Roman"/>
          <w:sz w:val="20"/>
          <w:szCs w:val="20"/>
        </w:rPr>
      </w:pPr>
      <w:r w:rsidRPr="00355655">
        <w:rPr>
          <w:rFonts w:ascii="Times New Roman" w:hAnsi="Times New Roman" w:cs="Times New Roman"/>
          <w:sz w:val="20"/>
          <w:szCs w:val="20"/>
        </w:rPr>
        <w:t>the filing of any required tax returns or other information related thereto with the relevant tax authorities.</w:t>
      </w:r>
    </w:p>
    <w:p w14:paraId="6A2D3798" w14:textId="77777777" w:rsidR="00472EF5" w:rsidRPr="00355655" w:rsidRDefault="00472EF5" w:rsidP="00C00C31">
      <w:pPr>
        <w:spacing w:before="120" w:after="0" w:line="240" w:lineRule="auto"/>
        <w:ind w:left="426"/>
        <w:jc w:val="both"/>
        <w:rPr>
          <w:rFonts w:ascii="Times New Roman" w:hAnsi="Times New Roman" w:cs="Times New Roman"/>
          <w:sz w:val="20"/>
          <w:szCs w:val="20"/>
        </w:rPr>
      </w:pPr>
      <w:r w:rsidRPr="00355655">
        <w:rPr>
          <w:rFonts w:ascii="Times New Roman" w:hAnsi="Times New Roman" w:cs="Times New Roman"/>
          <w:sz w:val="20"/>
          <w:szCs w:val="20"/>
        </w:rPr>
        <w:lastRenderedPageBreak/>
        <w:t xml:space="preserve">If any tax must be paid by the Procuring Entity on account of any payment hereunder, the amount of any such tax shall be deducted from the amount payable by the Procuring Entity to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w:t>
      </w:r>
    </w:p>
    <w:p w14:paraId="0BB95DD4" w14:textId="77777777" w:rsidR="00472EF5" w:rsidRPr="00355655" w:rsidRDefault="00472EF5" w:rsidP="00C00C31">
      <w:pPr>
        <w:pStyle w:val="Heading3"/>
        <w:numPr>
          <w:ilvl w:val="1"/>
          <w:numId w:val="9"/>
        </w:numPr>
        <w:spacing w:before="120" w:after="0"/>
        <w:ind w:left="426"/>
        <w:rPr>
          <w:b w:val="0"/>
          <w:bCs/>
          <w:lang w:val="en-GB"/>
        </w:rPr>
      </w:pPr>
      <w:bookmarkStart w:id="12" w:name="_Hlk58233950"/>
      <w:bookmarkEnd w:id="11"/>
      <w:r w:rsidRPr="00355655">
        <w:rPr>
          <w:b w:val="0"/>
          <w:bCs/>
          <w:lang w:val="en-GB"/>
        </w:rPr>
        <w:t xml:space="preserve">Payment shall be made to the bank account of the </w:t>
      </w:r>
      <w:r w:rsidR="00E2759E" w:rsidRPr="00355655">
        <w:rPr>
          <w:b w:val="0"/>
          <w:bCs/>
          <w:lang w:val="en-GB"/>
        </w:rPr>
        <w:t>Consultant</w:t>
      </w:r>
      <w:r w:rsidRPr="00355655">
        <w:rPr>
          <w:b w:val="0"/>
          <w:bCs/>
          <w:lang w:val="en-GB"/>
        </w:rPr>
        <w:t xml:space="preserve"> as specified in </w:t>
      </w:r>
      <w:r w:rsidR="00E90C42" w:rsidRPr="00355655">
        <w:rPr>
          <w:b w:val="0"/>
          <w:bCs/>
          <w:lang w:val="en-GB"/>
        </w:rPr>
        <w:t xml:space="preserve">Article </w:t>
      </w:r>
      <w:r w:rsidR="00E90C42" w:rsidRPr="00355655">
        <w:rPr>
          <w:b w:val="0"/>
          <w:bCs/>
          <w:lang w:val="en-GB"/>
        </w:rPr>
        <w:fldChar w:fldCharType="begin"/>
      </w:r>
      <w:r w:rsidR="00E90C42" w:rsidRPr="00355655">
        <w:rPr>
          <w:b w:val="0"/>
          <w:bCs/>
          <w:lang w:val="en-GB"/>
        </w:rPr>
        <w:instrText xml:space="preserve"> REF _Ref11845945 \r \h </w:instrText>
      </w:r>
      <w:r w:rsidR="00C00C31" w:rsidRPr="00355655">
        <w:rPr>
          <w:b w:val="0"/>
          <w:bCs/>
          <w:lang w:val="en-GB"/>
        </w:rPr>
        <w:instrText xml:space="preserve"> \* MERGEFORMAT </w:instrText>
      </w:r>
      <w:r w:rsidR="00E90C42" w:rsidRPr="00355655">
        <w:rPr>
          <w:b w:val="0"/>
          <w:bCs/>
          <w:lang w:val="en-GB"/>
        </w:rPr>
      </w:r>
      <w:r w:rsidR="00E90C42" w:rsidRPr="00355655">
        <w:rPr>
          <w:b w:val="0"/>
          <w:bCs/>
          <w:lang w:val="en-GB"/>
        </w:rPr>
        <w:fldChar w:fldCharType="separate"/>
      </w:r>
      <w:r w:rsidR="00E90C42" w:rsidRPr="00355655">
        <w:rPr>
          <w:b w:val="0"/>
          <w:bCs/>
          <w:lang w:val="en-GB"/>
        </w:rPr>
        <w:t>4</w:t>
      </w:r>
      <w:r w:rsidR="00E90C42" w:rsidRPr="00355655">
        <w:rPr>
          <w:b w:val="0"/>
          <w:bCs/>
          <w:lang w:val="en-GB"/>
        </w:rPr>
        <w:fldChar w:fldCharType="end"/>
      </w:r>
      <w:r w:rsidR="00E90C42" w:rsidRPr="00355655">
        <w:rPr>
          <w:b w:val="0"/>
          <w:bCs/>
          <w:lang w:val="en-GB"/>
        </w:rPr>
        <w:t xml:space="preserve"> of the </w:t>
      </w:r>
      <w:r w:rsidRPr="00355655">
        <w:rPr>
          <w:b w:val="0"/>
          <w:bCs/>
          <w:lang w:val="en-GB"/>
        </w:rPr>
        <w:t>SCC.</w:t>
      </w:r>
    </w:p>
    <w:p w14:paraId="61514131" w14:textId="77777777" w:rsidR="00472EF5" w:rsidRPr="00355655" w:rsidRDefault="00472EF5" w:rsidP="00C00C31">
      <w:pPr>
        <w:pStyle w:val="Heading3"/>
        <w:numPr>
          <w:ilvl w:val="0"/>
          <w:numId w:val="9"/>
        </w:numPr>
        <w:spacing w:before="120" w:after="0"/>
        <w:rPr>
          <w:lang w:val="en-GB"/>
        </w:rPr>
      </w:pPr>
      <w:bookmarkStart w:id="13" w:name="_Ref11845945"/>
      <w:bookmarkStart w:id="14" w:name="_Ref12289876"/>
      <w:bookmarkStart w:id="15" w:name="_Toc12362682"/>
      <w:bookmarkStart w:id="16" w:name="_Toc19110346"/>
      <w:bookmarkEnd w:id="12"/>
      <w:r w:rsidRPr="00355655">
        <w:rPr>
          <w:lang w:val="en-GB"/>
        </w:rPr>
        <w:t>Official Addresses for Notices and Requests</w:t>
      </w:r>
      <w:bookmarkEnd w:id="13"/>
      <w:bookmarkEnd w:id="14"/>
      <w:bookmarkEnd w:id="15"/>
      <w:bookmarkEnd w:id="16"/>
    </w:p>
    <w:p w14:paraId="053ED0F7" w14:textId="77777777" w:rsidR="00472EF5" w:rsidRPr="00355655" w:rsidRDefault="00472EF5" w:rsidP="00C00C31">
      <w:pPr>
        <w:spacing w:before="120" w:after="0" w:line="240" w:lineRule="auto"/>
        <w:ind w:left="-6"/>
        <w:jc w:val="both"/>
        <w:rPr>
          <w:rFonts w:ascii="Times New Roman" w:eastAsia="MS Mincho" w:hAnsi="Times New Roman" w:cs="Times New Roman"/>
          <w:sz w:val="20"/>
          <w:szCs w:val="20"/>
        </w:rPr>
      </w:pPr>
      <w:r w:rsidRPr="00355655">
        <w:rPr>
          <w:rFonts w:ascii="Times New Roman" w:hAnsi="Times New Roman" w:cs="Times New Roman"/>
          <w:sz w:val="20"/>
          <w:szCs w:val="20"/>
        </w:rPr>
        <w:t>Any</w:t>
      </w:r>
      <w:r w:rsidRPr="00355655">
        <w:rPr>
          <w:rFonts w:ascii="Times New Roman" w:eastAsia="MS Mincho" w:hAnsi="Times New Roman" w:cs="Times New Roman"/>
          <w:sz w:val="20"/>
          <w:szCs w:val="20"/>
        </w:rPr>
        <w:t xml:space="preserve">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870D6E" w:rsidRPr="00355655">
        <w:rPr>
          <w:rFonts w:ascii="Times New Roman" w:eastAsia="MS Mincho" w:hAnsi="Times New Roman" w:cs="Times New Roman"/>
          <w:sz w:val="20"/>
          <w:szCs w:val="20"/>
        </w:rPr>
        <w:t>. In case of a change of contact person, the Party concerned is obliged to inform the other Party in good time.</w:t>
      </w:r>
    </w:p>
    <w:p w14:paraId="55E3573D" w14:textId="77777777" w:rsidR="00472EF5" w:rsidRPr="00355655" w:rsidRDefault="00472EF5" w:rsidP="00C00C31">
      <w:pPr>
        <w:pStyle w:val="Subtitle"/>
        <w:numPr>
          <w:ilvl w:val="0"/>
          <w:numId w:val="0"/>
        </w:numPr>
        <w:rPr>
          <w:lang w:val="en-GB"/>
        </w:rPr>
      </w:pPr>
      <w:r w:rsidRPr="00355655">
        <w:rPr>
          <w:lang w:val="en-GB"/>
        </w:rPr>
        <w:t>For the Procuring 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884"/>
      </w:tblGrid>
      <w:tr w:rsidR="00472EF5" w:rsidRPr="00355655" w14:paraId="01B91308" w14:textId="77777777" w:rsidTr="002C6FCD">
        <w:tc>
          <w:tcPr>
            <w:tcW w:w="1413" w:type="dxa"/>
            <w:shd w:val="clear" w:color="auto" w:fill="auto"/>
          </w:tcPr>
          <w:p w14:paraId="0D96B241"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Address</w:t>
            </w:r>
          </w:p>
        </w:tc>
        <w:tc>
          <w:tcPr>
            <w:tcW w:w="6884" w:type="dxa"/>
            <w:shd w:val="clear" w:color="auto" w:fill="auto"/>
          </w:tcPr>
          <w:p w14:paraId="67E57486" w14:textId="77777777" w:rsidR="00472EF5" w:rsidRDefault="00E3261E" w:rsidP="00C00C31">
            <w:pPr>
              <w:spacing w:before="120"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Public Utility Board</w:t>
            </w:r>
          </w:p>
          <w:p w14:paraId="69411B16" w14:textId="7B3F3C0B" w:rsidR="00E3261E" w:rsidRPr="00355655" w:rsidRDefault="00E3261E" w:rsidP="00E3261E">
            <w:pPr>
              <w:spacing w:after="0" w:line="240" w:lineRule="auto"/>
              <w:rPr>
                <w:rFonts w:ascii="Times New Roman" w:eastAsia="MS Mincho" w:hAnsi="Times New Roman" w:cs="Times New Roman"/>
                <w:sz w:val="20"/>
                <w:szCs w:val="20"/>
              </w:rPr>
            </w:pPr>
            <w:proofErr w:type="spellStart"/>
            <w:r>
              <w:rPr>
                <w:rFonts w:ascii="Times New Roman" w:eastAsia="MS Mincho" w:hAnsi="Times New Roman" w:cs="Times New Roman"/>
                <w:sz w:val="20"/>
                <w:szCs w:val="20"/>
              </w:rPr>
              <w:t>Betio</w:t>
            </w:r>
            <w:proofErr w:type="spellEnd"/>
            <w:r>
              <w:rPr>
                <w:rFonts w:ascii="Times New Roman" w:eastAsia="MS Mincho" w:hAnsi="Times New Roman" w:cs="Times New Roman"/>
                <w:sz w:val="20"/>
                <w:szCs w:val="20"/>
              </w:rPr>
              <w:t>, Tarawa</w:t>
            </w:r>
          </w:p>
        </w:tc>
      </w:tr>
      <w:tr w:rsidR="00472EF5" w:rsidRPr="00355655" w14:paraId="56C1C47A" w14:textId="77777777" w:rsidTr="002C6FCD">
        <w:tc>
          <w:tcPr>
            <w:tcW w:w="1413" w:type="dxa"/>
            <w:shd w:val="clear" w:color="auto" w:fill="auto"/>
          </w:tcPr>
          <w:p w14:paraId="341BCCEF"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Country</w:t>
            </w:r>
          </w:p>
        </w:tc>
        <w:tc>
          <w:tcPr>
            <w:tcW w:w="6884" w:type="dxa"/>
            <w:shd w:val="clear" w:color="auto" w:fill="auto"/>
          </w:tcPr>
          <w:p w14:paraId="2991BB0E"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Republic of Kiribati</w:t>
            </w:r>
          </w:p>
        </w:tc>
      </w:tr>
      <w:tr w:rsidR="00472EF5" w:rsidRPr="00355655" w14:paraId="42A7AD8B" w14:textId="77777777" w:rsidTr="002C6FCD">
        <w:tc>
          <w:tcPr>
            <w:tcW w:w="1413" w:type="dxa"/>
            <w:shd w:val="clear" w:color="auto" w:fill="auto"/>
          </w:tcPr>
          <w:p w14:paraId="629B6598"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Attention</w:t>
            </w:r>
            <w:r w:rsidR="00A75FC6" w:rsidRPr="00355655">
              <w:rPr>
                <w:rFonts w:ascii="Times New Roman" w:eastAsia="MS Mincho" w:hAnsi="Times New Roman" w:cs="Times New Roman"/>
                <w:sz w:val="20"/>
                <w:szCs w:val="20"/>
              </w:rPr>
              <w:t xml:space="preserve"> of</w:t>
            </w:r>
          </w:p>
        </w:tc>
        <w:tc>
          <w:tcPr>
            <w:tcW w:w="6884" w:type="dxa"/>
            <w:shd w:val="clear" w:color="auto" w:fill="auto"/>
          </w:tcPr>
          <w:p w14:paraId="7E9559EC" w14:textId="0F2D64C5" w:rsidR="00472EF5" w:rsidRPr="00D3035A" w:rsidRDefault="00E3261E" w:rsidP="00C00C31">
            <w:pPr>
              <w:spacing w:before="120" w:after="0" w:line="240" w:lineRule="auto"/>
              <w:rPr>
                <w:rFonts w:ascii="Times New Roman" w:eastAsia="MS Mincho" w:hAnsi="Times New Roman" w:cs="Times New Roman"/>
                <w:bCs/>
                <w:sz w:val="20"/>
                <w:szCs w:val="20"/>
              </w:rPr>
            </w:pPr>
            <w:r w:rsidRPr="00D3035A">
              <w:rPr>
                <w:rFonts w:ascii="Times New Roman" w:eastAsia="MS Mincho" w:hAnsi="Times New Roman" w:cs="Times New Roman"/>
                <w:bCs/>
                <w:sz w:val="20"/>
                <w:szCs w:val="20"/>
              </w:rPr>
              <w:t>Chief Executive Officer</w:t>
            </w:r>
          </w:p>
        </w:tc>
      </w:tr>
      <w:tr w:rsidR="00472EF5" w:rsidRPr="00355655" w14:paraId="63DF1594" w14:textId="77777777" w:rsidTr="002C6FCD">
        <w:tc>
          <w:tcPr>
            <w:tcW w:w="1413" w:type="dxa"/>
            <w:shd w:val="clear" w:color="auto" w:fill="auto"/>
          </w:tcPr>
          <w:p w14:paraId="35B97C3F"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e-mail</w:t>
            </w:r>
          </w:p>
        </w:tc>
        <w:tc>
          <w:tcPr>
            <w:tcW w:w="6884" w:type="dxa"/>
            <w:shd w:val="clear" w:color="auto" w:fill="auto"/>
          </w:tcPr>
          <w:p w14:paraId="27E0530E" w14:textId="7159044F" w:rsidR="00472EF5" w:rsidRPr="00355655" w:rsidRDefault="001A5414" w:rsidP="00C00C31">
            <w:pPr>
              <w:spacing w:before="120" w:after="0" w:line="240" w:lineRule="auto"/>
              <w:rPr>
                <w:rFonts w:ascii="Times New Roman" w:eastAsia="MS Mincho" w:hAnsi="Times New Roman" w:cs="Times New Roman"/>
                <w:sz w:val="20"/>
                <w:szCs w:val="20"/>
              </w:rPr>
            </w:pPr>
            <w:hyperlink r:id="rId8" w:history="1">
              <w:r w:rsidR="00D3035A" w:rsidRPr="00EE59D9">
                <w:rPr>
                  <w:rStyle w:val="Hyperlink"/>
                  <w:rFonts w:ascii="Times New Roman" w:eastAsia="MS Mincho" w:hAnsi="Times New Roman" w:cs="Times New Roman"/>
                  <w:sz w:val="20"/>
                  <w:szCs w:val="20"/>
                </w:rPr>
                <w:t>ceopubjry@gmail.com</w:t>
              </w:r>
            </w:hyperlink>
            <w:r w:rsidR="00D3035A">
              <w:rPr>
                <w:rFonts w:ascii="Times New Roman" w:eastAsia="MS Mincho" w:hAnsi="Times New Roman" w:cs="Times New Roman"/>
                <w:sz w:val="20"/>
                <w:szCs w:val="20"/>
              </w:rPr>
              <w:t xml:space="preserve"> </w:t>
            </w:r>
          </w:p>
        </w:tc>
      </w:tr>
      <w:tr w:rsidR="00472EF5" w:rsidRPr="00355655" w14:paraId="50D6B978" w14:textId="77777777" w:rsidTr="002C6FCD">
        <w:tc>
          <w:tcPr>
            <w:tcW w:w="1413" w:type="dxa"/>
            <w:shd w:val="clear" w:color="auto" w:fill="auto"/>
          </w:tcPr>
          <w:p w14:paraId="004BB246"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Phone</w:t>
            </w:r>
          </w:p>
        </w:tc>
        <w:tc>
          <w:tcPr>
            <w:tcW w:w="6884" w:type="dxa"/>
            <w:shd w:val="clear" w:color="auto" w:fill="auto"/>
          </w:tcPr>
          <w:p w14:paraId="7302E34B" w14:textId="53641C64" w:rsidR="00472EF5" w:rsidRPr="00355655" w:rsidRDefault="00D3035A" w:rsidP="00C00C31">
            <w:pPr>
              <w:spacing w:before="120"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w:t>
            </w:r>
            <w:r w:rsidRPr="00D3035A">
              <w:rPr>
                <w:rFonts w:ascii="Times New Roman" w:eastAsia="MS Mincho" w:hAnsi="Times New Roman" w:cs="Times New Roman"/>
                <w:sz w:val="20"/>
                <w:szCs w:val="20"/>
              </w:rPr>
              <w:t>686 75126929</w:t>
            </w:r>
          </w:p>
        </w:tc>
      </w:tr>
    </w:tbl>
    <w:p w14:paraId="5896172B" w14:textId="77777777" w:rsidR="00472EF5" w:rsidRPr="00355655" w:rsidRDefault="00472EF5" w:rsidP="00C00C31">
      <w:pPr>
        <w:pStyle w:val="Subtitle"/>
        <w:numPr>
          <w:ilvl w:val="0"/>
          <w:numId w:val="0"/>
        </w:numPr>
        <w:rPr>
          <w:lang w:val="en-GB"/>
        </w:rPr>
      </w:pPr>
      <w:r w:rsidRPr="00355655">
        <w:rPr>
          <w:lang w:val="en-GB"/>
        </w:rPr>
        <w:t xml:space="preserve">For the </w:t>
      </w:r>
      <w:r w:rsidR="00E2759E" w:rsidRPr="00355655">
        <w:rPr>
          <w:lang w:val="en-GB"/>
        </w:rPr>
        <w:t>Consultant</w:t>
      </w:r>
      <w:r w:rsidRPr="00355655">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884"/>
      </w:tblGrid>
      <w:tr w:rsidR="00472EF5" w:rsidRPr="00355655" w14:paraId="476C6A3D" w14:textId="77777777" w:rsidTr="002C6FCD">
        <w:tc>
          <w:tcPr>
            <w:tcW w:w="1413" w:type="dxa"/>
            <w:shd w:val="clear" w:color="auto" w:fill="auto"/>
          </w:tcPr>
          <w:p w14:paraId="1103C004"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Address</w:t>
            </w:r>
          </w:p>
        </w:tc>
        <w:tc>
          <w:tcPr>
            <w:tcW w:w="6884" w:type="dxa"/>
            <w:shd w:val="clear" w:color="auto" w:fill="auto"/>
          </w:tcPr>
          <w:p w14:paraId="57EA0270"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r w:rsidR="00472EF5" w:rsidRPr="00355655" w14:paraId="5666D758" w14:textId="77777777" w:rsidTr="002C6FCD">
        <w:tc>
          <w:tcPr>
            <w:tcW w:w="1413" w:type="dxa"/>
            <w:shd w:val="clear" w:color="auto" w:fill="auto"/>
          </w:tcPr>
          <w:p w14:paraId="2534810D"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Country</w:t>
            </w:r>
          </w:p>
        </w:tc>
        <w:tc>
          <w:tcPr>
            <w:tcW w:w="6884" w:type="dxa"/>
            <w:shd w:val="clear" w:color="auto" w:fill="auto"/>
          </w:tcPr>
          <w:p w14:paraId="6A478FDC"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r w:rsidR="00472EF5" w:rsidRPr="00355655" w14:paraId="528E1DB2" w14:textId="77777777" w:rsidTr="002C6FCD">
        <w:tc>
          <w:tcPr>
            <w:tcW w:w="1413" w:type="dxa"/>
            <w:shd w:val="clear" w:color="auto" w:fill="auto"/>
          </w:tcPr>
          <w:p w14:paraId="42601E70"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Attention</w:t>
            </w:r>
            <w:r w:rsidR="00A75FC6" w:rsidRPr="00355655">
              <w:rPr>
                <w:rFonts w:ascii="Times New Roman" w:eastAsia="MS Mincho" w:hAnsi="Times New Roman" w:cs="Times New Roman"/>
                <w:sz w:val="20"/>
                <w:szCs w:val="20"/>
              </w:rPr>
              <w:t xml:space="preserve"> of</w:t>
            </w:r>
          </w:p>
        </w:tc>
        <w:tc>
          <w:tcPr>
            <w:tcW w:w="6884" w:type="dxa"/>
            <w:shd w:val="clear" w:color="auto" w:fill="auto"/>
          </w:tcPr>
          <w:p w14:paraId="7C7C95DC"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b/>
                <w:sz w:val="20"/>
                <w:szCs w:val="20"/>
                <w:highlight w:val="yellow"/>
              </w:rPr>
              <w:t>[authorised representative]</w:t>
            </w:r>
          </w:p>
        </w:tc>
      </w:tr>
      <w:tr w:rsidR="00472EF5" w:rsidRPr="00355655" w14:paraId="7523D597" w14:textId="77777777" w:rsidTr="002C6FCD">
        <w:tc>
          <w:tcPr>
            <w:tcW w:w="1413" w:type="dxa"/>
            <w:shd w:val="clear" w:color="auto" w:fill="auto"/>
          </w:tcPr>
          <w:p w14:paraId="31160A69"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e-mail</w:t>
            </w:r>
          </w:p>
        </w:tc>
        <w:tc>
          <w:tcPr>
            <w:tcW w:w="6884" w:type="dxa"/>
            <w:shd w:val="clear" w:color="auto" w:fill="auto"/>
          </w:tcPr>
          <w:p w14:paraId="359A2255"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r w:rsidR="00472EF5" w:rsidRPr="00355655" w14:paraId="11AF45DF" w14:textId="77777777" w:rsidTr="002C6FCD">
        <w:tc>
          <w:tcPr>
            <w:tcW w:w="1413" w:type="dxa"/>
            <w:shd w:val="clear" w:color="auto" w:fill="auto"/>
          </w:tcPr>
          <w:p w14:paraId="7AC60354"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Phone</w:t>
            </w:r>
          </w:p>
        </w:tc>
        <w:tc>
          <w:tcPr>
            <w:tcW w:w="6884" w:type="dxa"/>
            <w:shd w:val="clear" w:color="auto" w:fill="auto"/>
          </w:tcPr>
          <w:p w14:paraId="197AA8ED"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r w:rsidR="00472EF5" w:rsidRPr="00355655" w14:paraId="7777A280" w14:textId="77777777" w:rsidTr="002C6FCD">
        <w:trPr>
          <w:trHeight w:val="794"/>
        </w:trPr>
        <w:tc>
          <w:tcPr>
            <w:tcW w:w="1413" w:type="dxa"/>
            <w:shd w:val="clear" w:color="auto" w:fill="auto"/>
          </w:tcPr>
          <w:p w14:paraId="0C183137" w14:textId="77777777" w:rsidR="00472EF5" w:rsidRPr="00355655" w:rsidRDefault="00472EF5" w:rsidP="00C00C31">
            <w:pPr>
              <w:spacing w:before="120" w:after="0" w:line="240" w:lineRule="auto"/>
              <w:rPr>
                <w:rFonts w:ascii="Times New Roman" w:eastAsia="MS Mincho" w:hAnsi="Times New Roman" w:cs="Times New Roman"/>
                <w:sz w:val="20"/>
                <w:szCs w:val="20"/>
              </w:rPr>
            </w:pPr>
            <w:r w:rsidRPr="00355655">
              <w:rPr>
                <w:rFonts w:ascii="Times New Roman" w:eastAsia="MS Mincho" w:hAnsi="Times New Roman" w:cs="Times New Roman"/>
                <w:sz w:val="20"/>
                <w:szCs w:val="20"/>
              </w:rPr>
              <w:t>Bank account</w:t>
            </w:r>
            <w:r w:rsidR="00E678E1" w:rsidRPr="00355655">
              <w:rPr>
                <w:rFonts w:ascii="Times New Roman" w:eastAsia="MS Mincho" w:hAnsi="Times New Roman" w:cs="Times New Roman"/>
                <w:sz w:val="20"/>
                <w:szCs w:val="20"/>
              </w:rPr>
              <w:t xml:space="preserve"> details</w:t>
            </w:r>
          </w:p>
        </w:tc>
        <w:tc>
          <w:tcPr>
            <w:tcW w:w="6884" w:type="dxa"/>
            <w:shd w:val="clear" w:color="auto" w:fill="auto"/>
          </w:tcPr>
          <w:p w14:paraId="1724BD1C" w14:textId="77777777" w:rsidR="00472EF5" w:rsidRPr="00355655" w:rsidRDefault="00472EF5" w:rsidP="00C00C31">
            <w:pPr>
              <w:spacing w:before="120" w:after="0" w:line="240" w:lineRule="auto"/>
              <w:rPr>
                <w:rFonts w:ascii="Times New Roman" w:eastAsia="MS Mincho" w:hAnsi="Times New Roman" w:cs="Times New Roman"/>
                <w:sz w:val="20"/>
                <w:szCs w:val="20"/>
              </w:rPr>
            </w:pPr>
          </w:p>
        </w:tc>
      </w:tr>
    </w:tbl>
    <w:p w14:paraId="43A205B5" w14:textId="77777777" w:rsidR="00472EF5" w:rsidRPr="00355655" w:rsidRDefault="00472EF5" w:rsidP="00C00C31">
      <w:pPr>
        <w:pStyle w:val="Heading3"/>
        <w:numPr>
          <w:ilvl w:val="0"/>
          <w:numId w:val="9"/>
        </w:numPr>
        <w:spacing w:before="120" w:after="0"/>
        <w:rPr>
          <w:lang w:val="en-GB"/>
        </w:rPr>
      </w:pPr>
      <w:bookmarkStart w:id="17" w:name="_Toc12362683"/>
      <w:bookmarkStart w:id="18" w:name="_Toc19110347"/>
      <w:r w:rsidRPr="00355655">
        <w:rPr>
          <w:lang w:val="en-GB"/>
        </w:rPr>
        <w:t xml:space="preserve">Rights and Obligations of the </w:t>
      </w:r>
      <w:r w:rsidR="00E2759E" w:rsidRPr="00355655">
        <w:rPr>
          <w:lang w:val="en-GB"/>
        </w:rPr>
        <w:t>Consultant</w:t>
      </w:r>
      <w:bookmarkEnd w:id="17"/>
      <w:bookmarkEnd w:id="18"/>
    </w:p>
    <w:p w14:paraId="39C1B850" w14:textId="53E62D37" w:rsidR="00472EF5" w:rsidRPr="00355655" w:rsidRDefault="00472EF5" w:rsidP="00C00C31">
      <w:pPr>
        <w:spacing w:before="120" w:after="0" w:line="240" w:lineRule="auto"/>
        <w:ind w:left="-6"/>
        <w:jc w:val="both"/>
        <w:rPr>
          <w:rFonts w:ascii="Times New Roman" w:hAnsi="Times New Roman" w:cs="Times New Roman"/>
          <w:sz w:val="20"/>
          <w:szCs w:val="20"/>
        </w:rPr>
      </w:pPr>
      <w:r w:rsidRPr="00355655">
        <w:rPr>
          <w:rFonts w:ascii="Times New Roman" w:hAnsi="Times New Roman" w:cs="Times New Roman"/>
          <w:sz w:val="20"/>
          <w:szCs w:val="20"/>
        </w:rPr>
        <w:t xml:space="preserve">The rights and obligations of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are strictly limited to the terms and </w:t>
      </w:r>
      <w:r w:rsidRPr="00355655">
        <w:rPr>
          <w:rFonts w:ascii="Times New Roman" w:eastAsia="MS Mincho" w:hAnsi="Times New Roman" w:cs="Times New Roman"/>
          <w:sz w:val="20"/>
          <w:szCs w:val="20"/>
        </w:rPr>
        <w:t>conditions</w:t>
      </w:r>
      <w:r w:rsidRPr="00355655">
        <w:rPr>
          <w:rFonts w:ascii="Times New Roman" w:hAnsi="Times New Roman" w:cs="Times New Roman"/>
          <w:sz w:val="20"/>
          <w:szCs w:val="20"/>
        </w:rPr>
        <w:t xml:space="preserve"> of </w:t>
      </w:r>
      <w:r w:rsidR="000067ED" w:rsidRPr="00355655">
        <w:rPr>
          <w:rFonts w:ascii="Times New Roman" w:hAnsi="Times New Roman" w:cs="Times New Roman"/>
          <w:sz w:val="20"/>
          <w:szCs w:val="20"/>
        </w:rPr>
        <w:t xml:space="preserve">this </w:t>
      </w:r>
      <w:r w:rsidRPr="00355655">
        <w:rPr>
          <w:rFonts w:ascii="Times New Roman" w:eastAsia="MS Mincho" w:hAnsi="Times New Roman" w:cs="Times New Roman"/>
          <w:sz w:val="20"/>
          <w:szCs w:val="20"/>
        </w:rPr>
        <w:t>Contract</w:t>
      </w:r>
      <w:r w:rsidRPr="00355655">
        <w:rPr>
          <w:rFonts w:ascii="Times New Roman" w:hAnsi="Times New Roman" w:cs="Times New Roman"/>
          <w:sz w:val="20"/>
          <w:szCs w:val="20"/>
        </w:rPr>
        <w:t xml:space="preserve">, that includes </w:t>
      </w:r>
      <w:r w:rsidR="00A75FC6" w:rsidRPr="00355655">
        <w:rPr>
          <w:rFonts w:ascii="Times New Roman" w:hAnsi="Times New Roman" w:cs="Times New Roman"/>
          <w:sz w:val="20"/>
          <w:szCs w:val="20"/>
        </w:rPr>
        <w:t xml:space="preserve">the </w:t>
      </w:r>
      <w:r w:rsidRPr="00355655">
        <w:rPr>
          <w:rFonts w:ascii="Times New Roman" w:eastAsia="MS Mincho" w:hAnsi="Times New Roman" w:cs="Times New Roman"/>
          <w:sz w:val="20"/>
          <w:szCs w:val="20"/>
        </w:rPr>
        <w:t xml:space="preserve">GCC and </w:t>
      </w:r>
      <w:r w:rsidR="00A75FC6" w:rsidRPr="00355655">
        <w:rPr>
          <w:rFonts w:ascii="Times New Roman" w:eastAsia="MS Mincho" w:hAnsi="Times New Roman" w:cs="Times New Roman"/>
          <w:sz w:val="20"/>
          <w:szCs w:val="20"/>
        </w:rPr>
        <w:t xml:space="preserve">the </w:t>
      </w:r>
      <w:r w:rsidRPr="00355655">
        <w:rPr>
          <w:rFonts w:ascii="Times New Roman" w:eastAsia="MS Mincho" w:hAnsi="Times New Roman" w:cs="Times New Roman"/>
          <w:sz w:val="20"/>
          <w:szCs w:val="20"/>
        </w:rPr>
        <w:t>SCC</w:t>
      </w:r>
      <w:r w:rsidRPr="00355655">
        <w:rPr>
          <w:rFonts w:ascii="Times New Roman" w:hAnsi="Times New Roman" w:cs="Times New Roman"/>
          <w:sz w:val="20"/>
          <w:szCs w:val="20"/>
        </w:rPr>
        <w:t xml:space="preserve">. Accordingly, the </w:t>
      </w:r>
      <w:r w:rsidR="00E2759E" w:rsidRPr="00355655">
        <w:rPr>
          <w:rFonts w:ascii="Times New Roman" w:hAnsi="Times New Roman" w:cs="Times New Roman"/>
          <w:sz w:val="20"/>
          <w:szCs w:val="20"/>
        </w:rPr>
        <w:t>Consultant</w:t>
      </w:r>
      <w:r w:rsidRPr="00355655">
        <w:rPr>
          <w:rFonts w:ascii="Times New Roman" w:hAnsi="Times New Roman" w:cs="Times New Roman"/>
          <w:sz w:val="20"/>
          <w:szCs w:val="20"/>
        </w:rPr>
        <w:t xml:space="preserve"> shall not be entitled to any payment except as expressly provided in </w:t>
      </w:r>
      <w:r w:rsidR="0088261D" w:rsidRPr="00355655">
        <w:rPr>
          <w:rFonts w:ascii="Times New Roman" w:hAnsi="Times New Roman" w:cs="Times New Roman"/>
          <w:sz w:val="20"/>
          <w:szCs w:val="20"/>
        </w:rPr>
        <w:t xml:space="preserve">this </w:t>
      </w:r>
      <w:r w:rsidRPr="00355655">
        <w:rPr>
          <w:rFonts w:ascii="Times New Roman" w:hAnsi="Times New Roman" w:cs="Times New Roman"/>
          <w:sz w:val="20"/>
          <w:szCs w:val="20"/>
        </w:rPr>
        <w:t>Contract.</w:t>
      </w:r>
    </w:p>
    <w:p w14:paraId="57C89A72" w14:textId="77777777" w:rsidR="00472EF5" w:rsidRPr="00355655" w:rsidRDefault="00472EF5" w:rsidP="00C00C31">
      <w:pPr>
        <w:pStyle w:val="Heading3"/>
        <w:numPr>
          <w:ilvl w:val="0"/>
          <w:numId w:val="9"/>
        </w:numPr>
        <w:spacing w:before="120" w:after="0"/>
        <w:rPr>
          <w:lang w:val="en-GB"/>
        </w:rPr>
      </w:pPr>
      <w:bookmarkStart w:id="19" w:name="_Ref11848941"/>
      <w:bookmarkStart w:id="20" w:name="_Toc12362684"/>
      <w:bookmarkStart w:id="21" w:name="_Toc19110348"/>
      <w:r w:rsidRPr="00355655">
        <w:rPr>
          <w:lang w:val="en-GB"/>
        </w:rPr>
        <w:t>Effectiveness</w:t>
      </w:r>
      <w:bookmarkEnd w:id="19"/>
      <w:bookmarkEnd w:id="20"/>
      <w:bookmarkEnd w:id="21"/>
    </w:p>
    <w:p w14:paraId="45D9E8E5" w14:textId="77777777" w:rsidR="002C6FCD" w:rsidRPr="00355655" w:rsidRDefault="00472EF5" w:rsidP="00C00C31">
      <w:pPr>
        <w:spacing w:before="120" w:after="0" w:line="240" w:lineRule="auto"/>
        <w:ind w:left="-6"/>
        <w:jc w:val="both"/>
        <w:rPr>
          <w:rFonts w:ascii="Times New Roman" w:eastAsia="MS Mincho" w:hAnsi="Times New Roman" w:cs="Times New Roman"/>
          <w:sz w:val="20"/>
          <w:szCs w:val="20"/>
        </w:rPr>
      </w:pPr>
      <w:r w:rsidRPr="00355655">
        <w:rPr>
          <w:rFonts w:ascii="Times New Roman" w:eastAsia="MS Mincho" w:hAnsi="Times New Roman" w:cs="Times New Roman"/>
          <w:sz w:val="20"/>
          <w:szCs w:val="20"/>
        </w:rPr>
        <w:t xml:space="preserve">The Contract shall become effective, as per </w:t>
      </w:r>
      <w:r w:rsidR="00B92A9A" w:rsidRPr="00355655">
        <w:rPr>
          <w:rFonts w:ascii="Times New Roman" w:eastAsia="MS Mincho" w:hAnsi="Times New Roman" w:cs="Times New Roman"/>
          <w:sz w:val="20"/>
          <w:szCs w:val="20"/>
        </w:rPr>
        <w:t>Clause 9 of the GCC</w:t>
      </w:r>
      <w:r w:rsidRPr="00355655">
        <w:rPr>
          <w:rFonts w:ascii="Times New Roman" w:eastAsia="MS Mincho" w:hAnsi="Times New Roman" w:cs="Times New Roman"/>
          <w:sz w:val="20"/>
          <w:szCs w:val="20"/>
        </w:rPr>
        <w:t>, upon due execution by the P</w:t>
      </w:r>
      <w:r w:rsidRPr="00355655">
        <w:rPr>
          <w:rFonts w:ascii="Times New Roman" w:hAnsi="Times New Roman" w:cs="Times New Roman"/>
          <w:sz w:val="20"/>
          <w:szCs w:val="20"/>
          <w:lang w:eastAsia="ko-KR"/>
        </w:rPr>
        <w:t>arties</w:t>
      </w:r>
      <w:r w:rsidRPr="00355655">
        <w:rPr>
          <w:rFonts w:ascii="Times New Roman" w:eastAsia="MS Mincho" w:hAnsi="Times New Roman" w:cs="Times New Roman"/>
          <w:sz w:val="20"/>
          <w:szCs w:val="20"/>
        </w:rPr>
        <w:t xml:space="preserve"> and shall </w:t>
      </w:r>
      <w:r w:rsidRPr="00355655">
        <w:rPr>
          <w:rFonts w:ascii="Times New Roman" w:hAnsi="Times New Roman" w:cs="Times New Roman"/>
          <w:sz w:val="20"/>
          <w:szCs w:val="20"/>
        </w:rPr>
        <w:t>continue</w:t>
      </w:r>
      <w:r w:rsidRPr="00355655">
        <w:rPr>
          <w:rFonts w:ascii="Times New Roman" w:eastAsia="MS Mincho" w:hAnsi="Times New Roman" w:cs="Times New Roman"/>
          <w:sz w:val="20"/>
          <w:szCs w:val="20"/>
        </w:rPr>
        <w:t xml:space="preserve"> in full force and effect until the earlier of</w:t>
      </w:r>
      <w:r w:rsidR="003C131E" w:rsidRPr="00355655">
        <w:rPr>
          <w:rFonts w:ascii="Times New Roman" w:eastAsia="MS Mincho" w:hAnsi="Times New Roman" w:cs="Times New Roman"/>
          <w:sz w:val="20"/>
          <w:szCs w:val="20"/>
        </w:rPr>
        <w:t>:</w:t>
      </w:r>
    </w:p>
    <w:p w14:paraId="53C87F18" w14:textId="77777777" w:rsidR="002C6FCD" w:rsidRPr="00B27212" w:rsidRDefault="00472EF5" w:rsidP="00B94428">
      <w:pPr>
        <w:pStyle w:val="ListParagraph"/>
        <w:numPr>
          <w:ilvl w:val="0"/>
          <w:numId w:val="28"/>
        </w:numPr>
        <w:ind w:left="764" w:hanging="720"/>
        <w:rPr>
          <w:rFonts w:cs="Times New Roman"/>
          <w:szCs w:val="20"/>
          <w:lang w:val="en-GB" w:eastAsia="ko-KR"/>
        </w:rPr>
      </w:pPr>
      <w:r w:rsidRPr="00B27212">
        <w:rPr>
          <w:rFonts w:cs="Times New Roman"/>
          <w:szCs w:val="20"/>
          <w:lang w:val="en-GB" w:eastAsia="ko-KR"/>
        </w:rPr>
        <w:t xml:space="preserve">complete performance of the </w:t>
      </w:r>
      <w:r w:rsidR="00E2759E" w:rsidRPr="00B27212">
        <w:rPr>
          <w:rFonts w:cs="Times New Roman"/>
          <w:szCs w:val="20"/>
          <w:lang w:val="en-GB" w:eastAsia="ko-KR"/>
        </w:rPr>
        <w:t>Consultant</w:t>
      </w:r>
      <w:r w:rsidRPr="00B27212">
        <w:rPr>
          <w:rFonts w:cs="Times New Roman"/>
          <w:szCs w:val="20"/>
          <w:lang w:val="en-GB" w:eastAsia="ko-KR"/>
        </w:rPr>
        <w:t xml:space="preserve">’s obligations under the Contract, including guarantees obligations, and all payments therefore, or </w:t>
      </w:r>
    </w:p>
    <w:p w14:paraId="4DC096C2" w14:textId="77777777" w:rsidR="00472EF5" w:rsidRPr="00B27212" w:rsidRDefault="00472EF5" w:rsidP="00B94428">
      <w:pPr>
        <w:pStyle w:val="ListParagraph"/>
        <w:numPr>
          <w:ilvl w:val="0"/>
          <w:numId w:val="28"/>
        </w:numPr>
        <w:ind w:left="764" w:hanging="720"/>
        <w:rPr>
          <w:rFonts w:cs="Times New Roman"/>
          <w:szCs w:val="20"/>
          <w:lang w:val="en-GB" w:eastAsia="ko-KR"/>
        </w:rPr>
      </w:pPr>
      <w:r w:rsidRPr="00B27212">
        <w:rPr>
          <w:rFonts w:cs="Times New Roman"/>
          <w:szCs w:val="20"/>
          <w:lang w:val="en-GB" w:eastAsia="ko-KR"/>
        </w:rPr>
        <w:t xml:space="preserve">termination of the Contract in accordance with </w:t>
      </w:r>
      <w:r w:rsidR="004A45F1" w:rsidRPr="00B27212">
        <w:rPr>
          <w:rFonts w:cs="Times New Roman"/>
          <w:szCs w:val="20"/>
          <w:lang w:val="en-GB" w:eastAsia="ko-KR"/>
        </w:rPr>
        <w:t>Clauses</w:t>
      </w:r>
      <w:r w:rsidRPr="00B27212">
        <w:rPr>
          <w:rFonts w:cs="Times New Roman"/>
          <w:szCs w:val="20"/>
          <w:lang w:val="en-GB" w:eastAsia="ko-KR"/>
        </w:rPr>
        <w:t xml:space="preserve"> </w:t>
      </w:r>
      <w:r w:rsidR="004341F7" w:rsidRPr="00B27212">
        <w:rPr>
          <w:rFonts w:cs="Times New Roman"/>
          <w:szCs w:val="20"/>
          <w:lang w:val="en-GB" w:eastAsia="ko-KR"/>
        </w:rPr>
        <w:t>15</w:t>
      </w:r>
      <w:r w:rsidRPr="00B27212">
        <w:rPr>
          <w:rFonts w:cs="Times New Roman"/>
          <w:szCs w:val="20"/>
          <w:lang w:val="en-GB" w:eastAsia="ko-KR"/>
        </w:rPr>
        <w:t xml:space="preserve"> and </w:t>
      </w:r>
      <w:r w:rsidR="004341F7" w:rsidRPr="00B27212">
        <w:rPr>
          <w:rFonts w:cs="Times New Roman"/>
          <w:szCs w:val="20"/>
          <w:lang w:val="en-GB" w:eastAsia="ko-KR"/>
        </w:rPr>
        <w:t>16</w:t>
      </w:r>
      <w:r w:rsidR="004A45F1" w:rsidRPr="00B27212">
        <w:rPr>
          <w:rFonts w:cs="Times New Roman"/>
          <w:szCs w:val="20"/>
          <w:lang w:val="en-GB" w:eastAsia="ko-KR"/>
        </w:rPr>
        <w:t xml:space="preserve"> of the GCC</w:t>
      </w:r>
      <w:r w:rsidRPr="00B27212">
        <w:rPr>
          <w:rFonts w:cs="Times New Roman"/>
          <w:szCs w:val="20"/>
          <w:lang w:val="en-GB" w:eastAsia="ko-KR"/>
        </w:rPr>
        <w:t>.</w:t>
      </w:r>
    </w:p>
    <w:p w14:paraId="70645E8D" w14:textId="77777777" w:rsidR="00472EF5" w:rsidRPr="00355655" w:rsidRDefault="00472EF5" w:rsidP="00C00C31">
      <w:pPr>
        <w:pStyle w:val="Heading3"/>
        <w:numPr>
          <w:ilvl w:val="0"/>
          <w:numId w:val="9"/>
        </w:numPr>
        <w:spacing w:before="120" w:after="0"/>
        <w:rPr>
          <w:lang w:val="en-GB"/>
        </w:rPr>
      </w:pPr>
      <w:bookmarkStart w:id="22" w:name="_Ref12357993"/>
      <w:bookmarkStart w:id="23" w:name="_Toc12362685"/>
      <w:bookmarkStart w:id="24" w:name="_Toc19110349"/>
      <w:r w:rsidRPr="00355655">
        <w:rPr>
          <w:lang w:val="en-GB"/>
        </w:rPr>
        <w:t>Duration of the Contract</w:t>
      </w:r>
      <w:bookmarkStart w:id="25" w:name="_Toc12361895"/>
      <w:bookmarkStart w:id="26" w:name="_Toc12362448"/>
      <w:bookmarkStart w:id="27" w:name="_Toc12362514"/>
      <w:bookmarkStart w:id="28" w:name="_Toc12362686"/>
      <w:bookmarkStart w:id="29" w:name="_Toc19110318"/>
      <w:bookmarkStart w:id="30" w:name="_Toc19110350"/>
      <w:bookmarkEnd w:id="22"/>
      <w:bookmarkEnd w:id="23"/>
      <w:bookmarkEnd w:id="24"/>
      <w:bookmarkEnd w:id="25"/>
      <w:bookmarkEnd w:id="26"/>
      <w:bookmarkEnd w:id="27"/>
      <w:bookmarkEnd w:id="28"/>
      <w:bookmarkEnd w:id="29"/>
      <w:bookmarkEnd w:id="30"/>
    </w:p>
    <w:p w14:paraId="558C2B67" w14:textId="77777777" w:rsidR="00662BB5" w:rsidRPr="00355655" w:rsidRDefault="00662BB5" w:rsidP="00C00C31">
      <w:pPr>
        <w:spacing w:before="120" w:after="0" w:line="240" w:lineRule="auto"/>
        <w:ind w:left="-6"/>
        <w:jc w:val="both"/>
        <w:rPr>
          <w:rFonts w:ascii="Times New Roman" w:eastAsia="Times New Roman" w:hAnsi="Times New Roman"/>
          <w:sz w:val="20"/>
          <w:szCs w:val="20"/>
        </w:rPr>
      </w:pPr>
      <w:bookmarkStart w:id="31" w:name="_Hlk41379522"/>
      <w:r w:rsidRPr="00355655">
        <w:rPr>
          <w:rFonts w:ascii="Times New Roman" w:eastAsia="Times New Roman" w:hAnsi="Times New Roman"/>
          <w:sz w:val="20"/>
          <w:szCs w:val="20"/>
        </w:rPr>
        <w:t>The Contract shall have an overall duration of (in line with Annex A):</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830"/>
        <w:gridCol w:w="2410"/>
      </w:tblGrid>
      <w:tr w:rsidR="00662BB5" w:rsidRPr="00355655" w14:paraId="315806C9" w14:textId="77777777" w:rsidTr="00D3035A">
        <w:tc>
          <w:tcPr>
            <w:tcW w:w="2830" w:type="dxa"/>
            <w:tcBorders>
              <w:bottom w:val="single" w:sz="12" w:space="0" w:color="666666"/>
            </w:tcBorders>
            <w:shd w:val="clear" w:color="auto" w:fill="auto"/>
          </w:tcPr>
          <w:p w14:paraId="7D69E2B5" w14:textId="77777777" w:rsidR="00662BB5" w:rsidRPr="00355655" w:rsidRDefault="00662BB5" w:rsidP="00C00C31">
            <w:pPr>
              <w:spacing w:before="120" w:after="0" w:line="240" w:lineRule="auto"/>
              <w:jc w:val="both"/>
              <w:rPr>
                <w:rFonts w:ascii="Times New Roman" w:eastAsia="Times New Roman" w:hAnsi="Times New Roman"/>
                <w:b/>
                <w:bCs/>
                <w:sz w:val="20"/>
                <w:szCs w:val="20"/>
              </w:rPr>
            </w:pPr>
            <w:r w:rsidRPr="00355655">
              <w:rPr>
                <w:rFonts w:ascii="Times New Roman" w:eastAsia="Times New Roman" w:hAnsi="Times New Roman"/>
                <w:b/>
                <w:bCs/>
                <w:sz w:val="20"/>
                <w:szCs w:val="20"/>
              </w:rPr>
              <w:t>Start Date</w:t>
            </w:r>
          </w:p>
        </w:tc>
        <w:tc>
          <w:tcPr>
            <w:tcW w:w="2410" w:type="dxa"/>
            <w:tcBorders>
              <w:bottom w:val="single" w:sz="12" w:space="0" w:color="666666"/>
            </w:tcBorders>
            <w:shd w:val="clear" w:color="auto" w:fill="auto"/>
          </w:tcPr>
          <w:p w14:paraId="622B4737" w14:textId="77777777" w:rsidR="00662BB5" w:rsidRPr="00355655" w:rsidRDefault="00662BB5" w:rsidP="00C00C31">
            <w:pPr>
              <w:spacing w:before="120" w:after="0" w:line="240" w:lineRule="auto"/>
              <w:jc w:val="both"/>
              <w:rPr>
                <w:rFonts w:ascii="Times New Roman" w:eastAsia="Times New Roman" w:hAnsi="Times New Roman"/>
                <w:b/>
                <w:bCs/>
                <w:sz w:val="20"/>
                <w:szCs w:val="20"/>
              </w:rPr>
            </w:pPr>
            <w:r w:rsidRPr="00355655">
              <w:rPr>
                <w:rFonts w:ascii="Times New Roman" w:eastAsia="Times New Roman" w:hAnsi="Times New Roman"/>
                <w:b/>
                <w:bCs/>
                <w:sz w:val="20"/>
                <w:szCs w:val="20"/>
              </w:rPr>
              <w:t>End Date</w:t>
            </w:r>
          </w:p>
        </w:tc>
      </w:tr>
      <w:tr w:rsidR="00662BB5" w:rsidRPr="00355655" w14:paraId="70451B07" w14:textId="77777777" w:rsidTr="00D3035A">
        <w:tc>
          <w:tcPr>
            <w:tcW w:w="2830" w:type="dxa"/>
            <w:shd w:val="clear" w:color="auto" w:fill="auto"/>
          </w:tcPr>
          <w:p w14:paraId="190925E3" w14:textId="0ECB64B6" w:rsidR="00662BB5" w:rsidRPr="00D3035A" w:rsidRDefault="005135F7" w:rsidP="00D3035A">
            <w:pPr>
              <w:spacing w:before="120" w:after="0" w:line="240" w:lineRule="auto"/>
              <w:rPr>
                <w:rFonts w:ascii="Times New Roman" w:eastAsia="Times New Roman" w:hAnsi="Times New Roman"/>
                <w:sz w:val="20"/>
                <w:szCs w:val="20"/>
              </w:rPr>
            </w:pPr>
            <w:r>
              <w:rPr>
                <w:rFonts w:ascii="Times New Roman" w:eastAsia="Times New Roman" w:hAnsi="Times New Roman"/>
                <w:sz w:val="20"/>
                <w:szCs w:val="20"/>
              </w:rPr>
              <w:t>Contract Effectiveness Date</w:t>
            </w:r>
            <w:r w:rsidR="00D3035A">
              <w:rPr>
                <w:rFonts w:ascii="Times New Roman" w:eastAsia="Times New Roman" w:hAnsi="Times New Roman"/>
                <w:sz w:val="20"/>
                <w:szCs w:val="20"/>
              </w:rPr>
              <w:t>.</w:t>
            </w:r>
          </w:p>
        </w:tc>
        <w:tc>
          <w:tcPr>
            <w:tcW w:w="2410" w:type="dxa"/>
            <w:shd w:val="clear" w:color="auto" w:fill="auto"/>
          </w:tcPr>
          <w:p w14:paraId="0EFF3947" w14:textId="51771FD2" w:rsidR="00662BB5" w:rsidRPr="00D3035A" w:rsidRDefault="00D3035A" w:rsidP="00D3035A">
            <w:pPr>
              <w:spacing w:before="120"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72 weeks from </w:t>
            </w:r>
            <w:r w:rsidR="00A40F14">
              <w:rPr>
                <w:rFonts w:ascii="Times New Roman" w:eastAsia="Times New Roman" w:hAnsi="Times New Roman"/>
                <w:sz w:val="20"/>
                <w:szCs w:val="20"/>
              </w:rPr>
              <w:t>effectiveness</w:t>
            </w:r>
            <w:r>
              <w:rPr>
                <w:rFonts w:ascii="Times New Roman" w:eastAsia="Times New Roman" w:hAnsi="Times New Roman"/>
                <w:sz w:val="20"/>
                <w:szCs w:val="20"/>
              </w:rPr>
              <w:t xml:space="preserve"> date.</w:t>
            </w:r>
          </w:p>
        </w:tc>
      </w:tr>
    </w:tbl>
    <w:p w14:paraId="52C49C96" w14:textId="131E0B24" w:rsidR="00293EA1" w:rsidRPr="00D863C5" w:rsidRDefault="00DC799F" w:rsidP="00C00C31">
      <w:pPr>
        <w:pStyle w:val="Heading3"/>
        <w:numPr>
          <w:ilvl w:val="0"/>
          <w:numId w:val="9"/>
        </w:numPr>
        <w:spacing w:before="120" w:after="0"/>
        <w:rPr>
          <w:lang w:val="en-GB"/>
        </w:rPr>
      </w:pPr>
      <w:bookmarkStart w:id="32" w:name="_Hlk530478639"/>
      <w:bookmarkEnd w:id="31"/>
      <w:r w:rsidRPr="00D863C5">
        <w:rPr>
          <w:rFonts w:eastAsia="MS Mincho"/>
          <w:szCs w:val="20"/>
          <w:lang w:val="en-GB"/>
        </w:rPr>
        <w:t>Amending the Standard Terms and Conditions</w:t>
      </w:r>
    </w:p>
    <w:p w14:paraId="2A13BF2F" w14:textId="2BB8515E" w:rsidR="00D863C5" w:rsidRPr="00D863C5" w:rsidRDefault="00D863C5" w:rsidP="00D863C5">
      <w:pPr>
        <w:rPr>
          <w:rFonts w:ascii="Times New Roman" w:eastAsia="Times New Roman" w:hAnsi="Times New Roman"/>
          <w:sz w:val="20"/>
          <w:szCs w:val="20"/>
        </w:rPr>
      </w:pPr>
      <w:bookmarkStart w:id="33" w:name="_Hlk50122896"/>
      <w:bookmarkStart w:id="34" w:name="_Toc12362687"/>
      <w:bookmarkStart w:id="35" w:name="_Toc19110351"/>
      <w:bookmarkEnd w:id="0"/>
      <w:bookmarkEnd w:id="32"/>
      <w:r w:rsidRPr="00D863C5">
        <w:rPr>
          <w:rFonts w:ascii="Times New Roman" w:eastAsia="Times New Roman" w:hAnsi="Times New Roman"/>
          <w:sz w:val="20"/>
          <w:szCs w:val="20"/>
        </w:rPr>
        <w:t xml:space="preserve">None. </w:t>
      </w:r>
    </w:p>
    <w:p w14:paraId="70D8DD85" w14:textId="77777777" w:rsidR="00D863C5" w:rsidRDefault="00D863C5" w:rsidP="00D47B3D">
      <w:pPr>
        <w:spacing w:before="240" w:after="240" w:line="240" w:lineRule="auto"/>
        <w:jc w:val="center"/>
      </w:pPr>
    </w:p>
    <w:p w14:paraId="713E820B" w14:textId="77777777" w:rsidR="00D863C5" w:rsidRDefault="00D863C5" w:rsidP="00D47B3D">
      <w:pPr>
        <w:spacing w:before="240" w:after="240" w:line="240" w:lineRule="auto"/>
        <w:jc w:val="center"/>
      </w:pPr>
    </w:p>
    <w:p w14:paraId="182EC9A8" w14:textId="4AB73379" w:rsidR="003D002E" w:rsidRPr="00355655" w:rsidRDefault="003D002E" w:rsidP="00D47B3D">
      <w:pPr>
        <w:spacing w:before="240" w:after="240" w:line="240" w:lineRule="auto"/>
        <w:jc w:val="center"/>
      </w:pPr>
      <w:r w:rsidRPr="00355655">
        <w:t>* * * * *</w:t>
      </w:r>
    </w:p>
    <w:p w14:paraId="55FB00C8" w14:textId="77777777" w:rsidR="00870D6E" w:rsidRPr="00355655" w:rsidRDefault="00870D6E" w:rsidP="00C00C31">
      <w:pPr>
        <w:spacing w:before="120" w:after="0" w:line="240" w:lineRule="auto"/>
        <w:rPr>
          <w:rFonts w:ascii="Times New Roman" w:hAnsi="Times New Roman" w:cs="Times New Roman"/>
          <w:sz w:val="20"/>
          <w:szCs w:val="20"/>
        </w:rPr>
      </w:pPr>
      <w:bookmarkStart w:id="36" w:name="_Hlk57988150"/>
      <w:r w:rsidRPr="00355655">
        <w:rPr>
          <w:rFonts w:ascii="Times New Roman" w:hAnsi="Times New Roman" w:cs="Times New Roman"/>
          <w:sz w:val="20"/>
          <w:szCs w:val="20"/>
        </w:rPr>
        <w:lastRenderedPageBreak/>
        <w:t>The Parties have agreed on the terms and conditions of this Contract which has been signed in two (2) original copies whereof the Parties have received one (1) copy each.</w:t>
      </w:r>
    </w:p>
    <w:bookmarkEnd w:id="36"/>
    <w:p w14:paraId="1959CED4" w14:textId="77777777" w:rsidR="003D002E" w:rsidRPr="00355655" w:rsidRDefault="003D002E" w:rsidP="00D47B3D">
      <w:pPr>
        <w:tabs>
          <w:tab w:val="left" w:pos="4253"/>
        </w:tabs>
        <w:spacing w:before="600" w:after="0" w:line="240" w:lineRule="auto"/>
        <w:rPr>
          <w:rFonts w:ascii="Times New Roman" w:eastAsia="Malgun Gothic" w:hAnsi="Times New Roman" w:cs="Times New Roman"/>
          <w:b/>
          <w:bCs/>
          <w:sz w:val="20"/>
          <w:szCs w:val="20"/>
          <w:lang w:eastAsia="ko-KR"/>
        </w:rPr>
      </w:pPr>
      <w:r w:rsidRPr="00355655">
        <w:rPr>
          <w:rFonts w:ascii="Times New Roman" w:hAnsi="Times New Roman" w:cs="Times New Roman"/>
          <w:b/>
          <w:bCs/>
          <w:sz w:val="20"/>
          <w:szCs w:val="20"/>
        </w:rPr>
        <w:t>FOR THE PROCURING ENTITY</w:t>
      </w:r>
      <w:r w:rsidRPr="00355655">
        <w:rPr>
          <w:rFonts w:ascii="Times New Roman" w:hAnsi="Times New Roman" w:cs="Times New Roman"/>
          <w:b/>
          <w:bCs/>
          <w:sz w:val="20"/>
          <w:szCs w:val="20"/>
        </w:rPr>
        <w:tab/>
        <w:t xml:space="preserve">FOR THE </w:t>
      </w:r>
      <w:r w:rsidR="00D47B3D" w:rsidRPr="00355655">
        <w:rPr>
          <w:rFonts w:ascii="Times New Roman" w:eastAsia="Malgun Gothic" w:hAnsi="Times New Roman" w:cs="Times New Roman"/>
          <w:b/>
          <w:bCs/>
          <w:sz w:val="20"/>
          <w:szCs w:val="20"/>
          <w:lang w:eastAsia="ko-KR"/>
        </w:rPr>
        <w:t>CONSULTANT</w:t>
      </w:r>
    </w:p>
    <w:p w14:paraId="25604A26" w14:textId="77777777" w:rsidR="003D002E" w:rsidRPr="00355655" w:rsidRDefault="003D002E" w:rsidP="003D002E">
      <w:pPr>
        <w:tabs>
          <w:tab w:val="left" w:pos="4253"/>
        </w:tabs>
        <w:spacing w:line="240" w:lineRule="auto"/>
        <w:rPr>
          <w:rFonts w:ascii="Times New Roman" w:hAnsi="Times New Roman" w:cs="Times New Roman"/>
          <w:bCs/>
          <w:sz w:val="20"/>
          <w:szCs w:val="20"/>
        </w:rPr>
      </w:pPr>
      <w:r w:rsidRPr="00355655">
        <w:rPr>
          <w:rFonts w:ascii="Times New Roman" w:hAnsi="Times New Roman" w:cs="Times New Roman"/>
          <w:bCs/>
          <w:sz w:val="20"/>
          <w:szCs w:val="20"/>
        </w:rPr>
        <w:t>(</w:t>
      </w:r>
      <w:proofErr w:type="gramStart"/>
      <w:r w:rsidRPr="00355655">
        <w:rPr>
          <w:rFonts w:ascii="Times New Roman" w:hAnsi="Times New Roman" w:cs="Times New Roman"/>
          <w:bCs/>
          <w:sz w:val="20"/>
          <w:szCs w:val="20"/>
        </w:rPr>
        <w:t>date</w:t>
      </w:r>
      <w:proofErr w:type="gramEnd"/>
      <w:r w:rsidRPr="00355655">
        <w:rPr>
          <w:rFonts w:ascii="Times New Roman" w:hAnsi="Times New Roman" w:cs="Times New Roman"/>
          <w:bCs/>
          <w:sz w:val="20"/>
          <w:szCs w:val="20"/>
        </w:rPr>
        <w:t>, name and signature)</w:t>
      </w:r>
      <w:r w:rsidRPr="00355655">
        <w:rPr>
          <w:rFonts w:ascii="Times New Roman" w:hAnsi="Times New Roman" w:cs="Times New Roman"/>
          <w:bCs/>
          <w:sz w:val="20"/>
          <w:szCs w:val="20"/>
        </w:rPr>
        <w:tab/>
        <w:t>(date, name and signature)</w:t>
      </w:r>
    </w:p>
    <w:p w14:paraId="7A0950F1" w14:textId="77777777" w:rsidR="003D002E" w:rsidRPr="00355655" w:rsidRDefault="003D002E" w:rsidP="003D002E">
      <w:pPr>
        <w:tabs>
          <w:tab w:val="left" w:pos="4253"/>
        </w:tabs>
        <w:spacing w:line="240" w:lineRule="auto"/>
        <w:jc w:val="both"/>
        <w:rPr>
          <w:rFonts w:ascii="Times New Roman" w:eastAsia="Times New Roman" w:hAnsi="Times New Roman" w:cs="Times New Roman"/>
          <w:bCs/>
          <w:sz w:val="20"/>
          <w:szCs w:val="20"/>
        </w:rPr>
      </w:pPr>
    </w:p>
    <w:p w14:paraId="52733625" w14:textId="060FDF14" w:rsidR="00D47B3D" w:rsidRDefault="00D47B3D" w:rsidP="003D002E">
      <w:pPr>
        <w:tabs>
          <w:tab w:val="left" w:pos="4253"/>
        </w:tabs>
        <w:spacing w:line="240" w:lineRule="auto"/>
        <w:jc w:val="both"/>
        <w:rPr>
          <w:rFonts w:ascii="Times New Roman" w:eastAsia="Times New Roman" w:hAnsi="Times New Roman" w:cs="Times New Roman"/>
          <w:bCs/>
          <w:sz w:val="20"/>
          <w:szCs w:val="20"/>
        </w:rPr>
      </w:pPr>
    </w:p>
    <w:p w14:paraId="29EDB824" w14:textId="77777777" w:rsidR="00D863C5" w:rsidRPr="00355655" w:rsidRDefault="00D863C5" w:rsidP="003D002E">
      <w:pPr>
        <w:tabs>
          <w:tab w:val="left" w:pos="4253"/>
        </w:tabs>
        <w:spacing w:line="240" w:lineRule="auto"/>
        <w:jc w:val="both"/>
        <w:rPr>
          <w:rFonts w:ascii="Times New Roman" w:eastAsia="Times New Roman" w:hAnsi="Times New Roman" w:cs="Times New Roman"/>
          <w:bCs/>
          <w:sz w:val="20"/>
          <w:szCs w:val="20"/>
        </w:rPr>
      </w:pPr>
    </w:p>
    <w:p w14:paraId="28F10861" w14:textId="77777777" w:rsidR="00355655" w:rsidRDefault="003D002E" w:rsidP="003D002E">
      <w:pPr>
        <w:pStyle w:val="Heading1"/>
        <w:spacing w:before="120" w:after="0"/>
        <w:rPr>
          <w:lang w:val="en-GB"/>
        </w:rPr>
      </w:pPr>
      <w:r w:rsidRPr="00355655">
        <w:rPr>
          <w:lang w:val="en-GB"/>
        </w:rPr>
        <w:t>-------------------------------------------------------</w:t>
      </w:r>
      <w:r w:rsidRPr="00355655">
        <w:rPr>
          <w:lang w:val="en-GB"/>
        </w:rPr>
        <w:tab/>
        <w:t>--------------------------------------------------</w:t>
      </w:r>
    </w:p>
    <w:p w14:paraId="41DB2A09" w14:textId="77777777" w:rsidR="00355655" w:rsidRPr="00097B32" w:rsidRDefault="00355655" w:rsidP="00355655">
      <w:pPr>
        <w:spacing w:line="240" w:lineRule="auto"/>
        <w:ind w:left="3261"/>
        <w:rPr>
          <w:rFonts w:ascii="Times New Roman" w:hAnsi="Times New Roman" w:cs="Times New Roman"/>
          <w:b/>
          <w:bCs/>
          <w:sz w:val="20"/>
          <w:szCs w:val="20"/>
        </w:rPr>
      </w:pPr>
    </w:p>
    <w:p w14:paraId="0FE868F9" w14:textId="77777777" w:rsidR="00355655" w:rsidRPr="00097B32" w:rsidRDefault="00355655" w:rsidP="00355655">
      <w:pPr>
        <w:spacing w:line="240" w:lineRule="auto"/>
        <w:ind w:left="3261"/>
        <w:rPr>
          <w:rFonts w:ascii="Times New Roman" w:hAnsi="Times New Roman" w:cs="Times New Roman"/>
          <w:b/>
          <w:bCs/>
          <w:sz w:val="20"/>
          <w:szCs w:val="20"/>
        </w:rPr>
      </w:pPr>
      <w:r w:rsidRPr="00097B32">
        <w:rPr>
          <w:rFonts w:ascii="Times New Roman" w:hAnsi="Times New Roman" w:cs="Times New Roman"/>
          <w:b/>
          <w:bCs/>
          <w:sz w:val="20"/>
          <w:szCs w:val="20"/>
        </w:rPr>
        <w:t>In witness by</w:t>
      </w:r>
    </w:p>
    <w:p w14:paraId="620FD9CB" w14:textId="77777777" w:rsidR="00355655" w:rsidRPr="00097B32" w:rsidRDefault="00355655" w:rsidP="00355655">
      <w:pPr>
        <w:tabs>
          <w:tab w:val="left" w:pos="4253"/>
        </w:tabs>
        <w:spacing w:line="240" w:lineRule="auto"/>
        <w:rPr>
          <w:rFonts w:ascii="Times New Roman" w:hAnsi="Times New Roman" w:cs="Times New Roman"/>
          <w:bCs/>
          <w:sz w:val="20"/>
          <w:szCs w:val="20"/>
        </w:rPr>
      </w:pPr>
      <w:r w:rsidRPr="00097B32">
        <w:rPr>
          <w:rFonts w:ascii="Times New Roman" w:hAnsi="Times New Roman" w:cs="Times New Roman"/>
          <w:bCs/>
          <w:sz w:val="20"/>
          <w:szCs w:val="20"/>
        </w:rPr>
        <w:t>(</w:t>
      </w:r>
      <w:proofErr w:type="gramStart"/>
      <w:r w:rsidRPr="00097B32">
        <w:rPr>
          <w:rFonts w:ascii="Times New Roman" w:hAnsi="Times New Roman" w:cs="Times New Roman"/>
          <w:bCs/>
          <w:sz w:val="20"/>
          <w:szCs w:val="20"/>
        </w:rPr>
        <w:t>date</w:t>
      </w:r>
      <w:proofErr w:type="gramEnd"/>
      <w:r w:rsidRPr="00097B32">
        <w:rPr>
          <w:rFonts w:ascii="Times New Roman" w:hAnsi="Times New Roman" w:cs="Times New Roman"/>
          <w:bCs/>
          <w:sz w:val="20"/>
          <w:szCs w:val="20"/>
        </w:rPr>
        <w:t>, name and signature)</w:t>
      </w:r>
      <w:r w:rsidRPr="00097B32">
        <w:rPr>
          <w:rFonts w:ascii="Times New Roman" w:hAnsi="Times New Roman" w:cs="Times New Roman"/>
          <w:bCs/>
          <w:sz w:val="20"/>
          <w:szCs w:val="20"/>
        </w:rPr>
        <w:tab/>
        <w:t>(date, name and signature)</w:t>
      </w:r>
    </w:p>
    <w:p w14:paraId="15232993" w14:textId="77777777" w:rsidR="00355655" w:rsidRPr="00097B32" w:rsidRDefault="00355655" w:rsidP="00355655">
      <w:pPr>
        <w:tabs>
          <w:tab w:val="left" w:pos="4253"/>
        </w:tabs>
        <w:spacing w:line="240" w:lineRule="auto"/>
        <w:jc w:val="both"/>
        <w:rPr>
          <w:rFonts w:ascii="Times New Roman" w:eastAsia="Times New Roman" w:hAnsi="Times New Roman" w:cs="Times New Roman"/>
          <w:bCs/>
          <w:sz w:val="20"/>
          <w:szCs w:val="20"/>
        </w:rPr>
      </w:pPr>
    </w:p>
    <w:p w14:paraId="00FEA44E" w14:textId="77777777" w:rsidR="00355655" w:rsidRPr="00097B32" w:rsidRDefault="00355655" w:rsidP="00355655">
      <w:pPr>
        <w:tabs>
          <w:tab w:val="left" w:pos="4253"/>
        </w:tabs>
        <w:spacing w:line="240" w:lineRule="auto"/>
        <w:jc w:val="both"/>
        <w:rPr>
          <w:rFonts w:ascii="Times New Roman" w:eastAsia="Times New Roman" w:hAnsi="Times New Roman" w:cs="Times New Roman"/>
          <w:bCs/>
          <w:sz w:val="20"/>
          <w:szCs w:val="20"/>
        </w:rPr>
      </w:pPr>
    </w:p>
    <w:p w14:paraId="43F1E4C8" w14:textId="77777777" w:rsidR="00355655" w:rsidRPr="00097B32" w:rsidRDefault="00355655" w:rsidP="00355655">
      <w:pPr>
        <w:tabs>
          <w:tab w:val="left" w:pos="4253"/>
        </w:tabs>
        <w:spacing w:line="240" w:lineRule="auto"/>
        <w:jc w:val="both"/>
        <w:rPr>
          <w:rFonts w:ascii="Times New Roman" w:eastAsia="Times New Roman" w:hAnsi="Times New Roman" w:cs="Times New Roman"/>
          <w:bCs/>
          <w:sz w:val="20"/>
          <w:szCs w:val="20"/>
        </w:rPr>
      </w:pPr>
      <w:r w:rsidRPr="00097B32">
        <w:rPr>
          <w:rFonts w:ascii="Times New Roman" w:eastAsia="Times New Roman" w:hAnsi="Times New Roman" w:cs="Times New Roman"/>
          <w:bCs/>
          <w:sz w:val="20"/>
          <w:szCs w:val="20"/>
        </w:rPr>
        <w:t>-------------------------------------------------------</w:t>
      </w:r>
      <w:r w:rsidRPr="00097B32">
        <w:rPr>
          <w:rFonts w:ascii="Times New Roman" w:eastAsia="Times New Roman" w:hAnsi="Times New Roman" w:cs="Times New Roman"/>
          <w:bCs/>
          <w:sz w:val="20"/>
          <w:szCs w:val="20"/>
        </w:rPr>
        <w:tab/>
        <w:t>-------------------------------------------------------</w:t>
      </w:r>
    </w:p>
    <w:p w14:paraId="31E29916" w14:textId="598BC03E" w:rsidR="00472EF5" w:rsidRPr="00355655" w:rsidRDefault="003D002E" w:rsidP="003D002E">
      <w:pPr>
        <w:pStyle w:val="Heading1"/>
        <w:spacing w:before="120" w:after="0"/>
        <w:rPr>
          <w:lang w:val="en-GB"/>
        </w:rPr>
      </w:pPr>
      <w:r w:rsidRPr="00355655">
        <w:rPr>
          <w:lang w:val="en-GB"/>
        </w:rPr>
        <w:br w:type="page"/>
      </w:r>
      <w:bookmarkEnd w:id="33"/>
      <w:r w:rsidR="00472EF5" w:rsidRPr="00355655">
        <w:rPr>
          <w:lang w:val="en-GB"/>
        </w:rPr>
        <w:lastRenderedPageBreak/>
        <w:t xml:space="preserve">ANNEX A – CONDITIONS FOR PROVISION OF </w:t>
      </w:r>
      <w:r w:rsidR="00214361" w:rsidRPr="00355655">
        <w:rPr>
          <w:lang w:val="en-GB"/>
        </w:rPr>
        <w:t xml:space="preserve">CONSULTING </w:t>
      </w:r>
      <w:r w:rsidR="00472EF5" w:rsidRPr="00355655">
        <w:rPr>
          <w:lang w:val="en-GB"/>
        </w:rPr>
        <w:t>SERVICES</w:t>
      </w:r>
      <w:bookmarkEnd w:id="34"/>
      <w:bookmarkEnd w:id="35"/>
      <w:r w:rsidR="00D77448" w:rsidRPr="00355655">
        <w:rPr>
          <w:lang w:val="en-GB"/>
        </w:rPr>
        <w:t xml:space="preserve"> </w:t>
      </w:r>
    </w:p>
    <w:p w14:paraId="5D17AA6C" w14:textId="2D885679" w:rsidR="00472EF5" w:rsidRDefault="00214361" w:rsidP="00C00C31">
      <w:pPr>
        <w:pStyle w:val="Heading3"/>
        <w:numPr>
          <w:ilvl w:val="0"/>
          <w:numId w:val="0"/>
        </w:numPr>
        <w:spacing w:before="120" w:after="0"/>
        <w:rPr>
          <w:szCs w:val="20"/>
          <w:lang w:val="en-GB"/>
        </w:rPr>
      </w:pPr>
      <w:bookmarkStart w:id="37" w:name="_Toc12362688"/>
      <w:bookmarkStart w:id="38" w:name="_Toc19110352"/>
      <w:r w:rsidRPr="00355655">
        <w:rPr>
          <w:szCs w:val="20"/>
          <w:lang w:val="en-GB"/>
        </w:rPr>
        <w:t>Consulting Services</w:t>
      </w:r>
      <w:r w:rsidR="00472EF5" w:rsidRPr="00355655">
        <w:rPr>
          <w:szCs w:val="20"/>
          <w:lang w:val="en-GB"/>
        </w:rPr>
        <w:t xml:space="preserve"> to be provided</w:t>
      </w:r>
      <w:bookmarkEnd w:id="37"/>
      <w:bookmarkEnd w:id="38"/>
    </w:p>
    <w:p w14:paraId="626A1C46" w14:textId="77777777" w:rsidR="00461652" w:rsidRPr="00461652" w:rsidRDefault="00461652" w:rsidP="00461652">
      <w:pPr>
        <w:spacing w:after="0"/>
      </w:pPr>
    </w:p>
    <w:p w14:paraId="2A13E90F" w14:textId="220F6F0B" w:rsidR="00472EF5" w:rsidRPr="00355655" w:rsidRDefault="006235AB" w:rsidP="00461652">
      <w:r>
        <w:t>The Consultant is require</w:t>
      </w:r>
      <w:r w:rsidR="00461652">
        <w:t>d</w:t>
      </w:r>
      <w:r>
        <w:t xml:space="preserve"> to provide Board Training and Mentoring Services and develop Board Policies as set out in the Terms of Reference. The Consultant is required to provide people skilled and </w:t>
      </w:r>
      <w:r w:rsidR="00461652">
        <w:t xml:space="preserve">competent in these specialist areas, whom have past experience in delivering similar programmes and whom have excellent communication, documentation and training skills. </w:t>
      </w:r>
    </w:p>
    <w:p w14:paraId="58E0AD81" w14:textId="236A4DBA" w:rsidR="00472EF5" w:rsidRDefault="00472EF5" w:rsidP="00C00C31">
      <w:pPr>
        <w:pStyle w:val="Heading3"/>
        <w:numPr>
          <w:ilvl w:val="0"/>
          <w:numId w:val="0"/>
        </w:numPr>
        <w:spacing w:before="120" w:after="0"/>
        <w:rPr>
          <w:szCs w:val="20"/>
          <w:lang w:val="en-GB"/>
        </w:rPr>
      </w:pPr>
      <w:bookmarkStart w:id="39" w:name="_Toc12362689"/>
      <w:bookmarkStart w:id="40" w:name="_Toc19110353"/>
      <w:r w:rsidRPr="00355655">
        <w:rPr>
          <w:szCs w:val="20"/>
          <w:lang w:val="en-GB"/>
        </w:rPr>
        <w:t>Execution period(s)</w:t>
      </w:r>
      <w:bookmarkEnd w:id="39"/>
      <w:bookmarkEnd w:id="40"/>
    </w:p>
    <w:p w14:paraId="4034B050" w14:textId="77777777" w:rsidR="00461652" w:rsidRPr="00461652" w:rsidRDefault="00461652" w:rsidP="00461652">
      <w:pPr>
        <w:spacing w:after="0"/>
      </w:pPr>
    </w:p>
    <w:p w14:paraId="09C26BE2" w14:textId="4A6CFA14" w:rsidR="006235AB" w:rsidRPr="006235AB" w:rsidRDefault="006235AB" w:rsidP="00461652">
      <w:pPr>
        <w:spacing w:after="0"/>
        <w:rPr>
          <w:lang w:eastAsia="ko-KR"/>
        </w:rPr>
      </w:pPr>
      <w:r w:rsidRPr="006235AB">
        <w:rPr>
          <w:lang w:eastAsia="ko-KR"/>
        </w:rPr>
        <w:t xml:space="preserve">The Contract shall come into effect in accordance with Clause 9 of the General Conditions of Contract. </w:t>
      </w:r>
    </w:p>
    <w:p w14:paraId="785FEF77" w14:textId="14D9FCC2" w:rsidR="00472EF5" w:rsidRPr="006235AB" w:rsidRDefault="00C21CE0" w:rsidP="00461652">
      <w:pPr>
        <w:spacing w:after="0"/>
        <w:rPr>
          <w:lang w:eastAsia="ko-KR"/>
        </w:rPr>
      </w:pPr>
      <w:r w:rsidRPr="006235AB">
        <w:rPr>
          <w:lang w:eastAsia="ko-KR"/>
        </w:rPr>
        <w:t xml:space="preserve">The duration of the Consultancy is 72 weeks. </w:t>
      </w:r>
    </w:p>
    <w:p w14:paraId="137295A1" w14:textId="4CAE4D22" w:rsidR="00EB391B" w:rsidRPr="006235AB" w:rsidRDefault="00C21CE0" w:rsidP="006235AB">
      <w:pPr>
        <w:rPr>
          <w:lang w:eastAsia="ko-KR"/>
        </w:rPr>
      </w:pPr>
      <w:r w:rsidRPr="006235AB">
        <w:rPr>
          <w:lang w:eastAsia="ko-KR"/>
        </w:rPr>
        <w:t>The Consultant shall report to the Team Leader, Kiribati Utilities Reform Programme.</w:t>
      </w:r>
    </w:p>
    <w:p w14:paraId="16AB9AE0" w14:textId="311A4D2D" w:rsidR="003C6714" w:rsidRDefault="003C6714" w:rsidP="00C00C31">
      <w:pPr>
        <w:pStyle w:val="Heading3"/>
        <w:numPr>
          <w:ilvl w:val="0"/>
          <w:numId w:val="0"/>
        </w:numPr>
        <w:spacing w:before="120" w:after="0"/>
        <w:rPr>
          <w:lang w:val="en-GB"/>
        </w:rPr>
      </w:pPr>
      <w:bookmarkStart w:id="41" w:name="_Toc18598278"/>
      <w:bookmarkStart w:id="42" w:name="_Toc12362691"/>
      <w:bookmarkStart w:id="43" w:name="_Toc19110355"/>
      <w:r w:rsidRPr="00355655">
        <w:rPr>
          <w:lang w:val="en-GB"/>
        </w:rPr>
        <w:t>Place of Delivery</w:t>
      </w:r>
      <w:bookmarkEnd w:id="41"/>
    </w:p>
    <w:p w14:paraId="590F851F" w14:textId="77777777" w:rsidR="00461652" w:rsidRPr="00461652" w:rsidRDefault="00461652" w:rsidP="00461652">
      <w:pPr>
        <w:spacing w:after="0"/>
      </w:pPr>
    </w:p>
    <w:p w14:paraId="506150C6" w14:textId="60CE7737" w:rsidR="003C6714" w:rsidRPr="00C21CE0" w:rsidRDefault="00C21CE0" w:rsidP="00C21CE0">
      <w:pPr>
        <w:rPr>
          <w:lang w:eastAsia="ko-KR"/>
        </w:rPr>
      </w:pPr>
      <w:r w:rsidRPr="00C21CE0">
        <w:rPr>
          <w:lang w:eastAsia="ko-KR"/>
        </w:rPr>
        <w:t xml:space="preserve">The Consultant shall work from its home base but may be required to travel to South Tarawa, Kiribati to deliver training if such travel is permitted. </w:t>
      </w:r>
      <w:r w:rsidR="005135F7">
        <w:rPr>
          <w:lang w:eastAsia="ko-KR"/>
        </w:rPr>
        <w:t xml:space="preserve">The Consultant shall be given a reasonable time in which to mobilise any resources in this regard. </w:t>
      </w:r>
    </w:p>
    <w:p w14:paraId="7178AE34" w14:textId="25A78C68" w:rsidR="00472EF5" w:rsidRDefault="00472EF5" w:rsidP="00C00C31">
      <w:pPr>
        <w:pStyle w:val="Heading3"/>
        <w:numPr>
          <w:ilvl w:val="0"/>
          <w:numId w:val="0"/>
        </w:numPr>
        <w:spacing w:before="120" w:after="0"/>
        <w:rPr>
          <w:szCs w:val="20"/>
          <w:lang w:val="en-GB"/>
        </w:rPr>
      </w:pPr>
      <w:r w:rsidRPr="00355655">
        <w:rPr>
          <w:szCs w:val="20"/>
          <w:lang w:val="en-GB"/>
        </w:rPr>
        <w:t xml:space="preserve">Documents </w:t>
      </w:r>
      <w:r w:rsidR="005135F7">
        <w:rPr>
          <w:szCs w:val="20"/>
          <w:lang w:val="en-GB"/>
        </w:rPr>
        <w:t xml:space="preserve">and Services </w:t>
      </w:r>
      <w:r w:rsidRPr="00355655">
        <w:rPr>
          <w:szCs w:val="20"/>
          <w:lang w:val="en-GB"/>
        </w:rPr>
        <w:t>to be provided</w:t>
      </w:r>
      <w:bookmarkEnd w:id="42"/>
      <w:bookmarkEnd w:id="43"/>
    </w:p>
    <w:p w14:paraId="2C4CB47B" w14:textId="77777777" w:rsidR="00461652" w:rsidRPr="00461652" w:rsidRDefault="00461652" w:rsidP="00461652">
      <w:pPr>
        <w:spacing w:after="0"/>
      </w:pPr>
    </w:p>
    <w:p w14:paraId="3DC00404" w14:textId="7EA24E12" w:rsidR="00472EF5" w:rsidRPr="00355655" w:rsidRDefault="00C21CE0" w:rsidP="00C21CE0">
      <w:pPr>
        <w:rPr>
          <w:lang w:eastAsia="ko-KR"/>
        </w:rPr>
      </w:pPr>
      <w:r>
        <w:rPr>
          <w:lang w:eastAsia="ko-KR"/>
        </w:rPr>
        <w:t>Refer to ANNEX B Terms of Reference</w:t>
      </w:r>
      <w:r w:rsidR="006235AB">
        <w:rPr>
          <w:lang w:eastAsia="ko-KR"/>
        </w:rPr>
        <w:t>.</w:t>
      </w:r>
    </w:p>
    <w:p w14:paraId="280C0232" w14:textId="0A990E2A" w:rsidR="00472EF5" w:rsidRDefault="00472EF5" w:rsidP="00C00C31">
      <w:pPr>
        <w:pStyle w:val="Heading3"/>
        <w:numPr>
          <w:ilvl w:val="0"/>
          <w:numId w:val="0"/>
        </w:numPr>
        <w:spacing w:before="120" w:after="0"/>
        <w:rPr>
          <w:szCs w:val="20"/>
          <w:lang w:val="en-GB"/>
        </w:rPr>
      </w:pPr>
      <w:bookmarkStart w:id="44" w:name="_Toc12362692"/>
      <w:bookmarkStart w:id="45" w:name="_Toc19110356"/>
      <w:r w:rsidRPr="00355655">
        <w:rPr>
          <w:szCs w:val="20"/>
          <w:lang w:val="en-GB"/>
        </w:rPr>
        <w:t>Other conditions</w:t>
      </w:r>
      <w:bookmarkEnd w:id="44"/>
      <w:bookmarkEnd w:id="45"/>
    </w:p>
    <w:p w14:paraId="2CC12093" w14:textId="77777777" w:rsidR="00461652" w:rsidRPr="00461652" w:rsidRDefault="00461652" w:rsidP="00461652">
      <w:pPr>
        <w:spacing w:after="0"/>
      </w:pPr>
    </w:p>
    <w:p w14:paraId="429F4B17" w14:textId="147243DE" w:rsidR="00EB391B" w:rsidRPr="006235AB" w:rsidRDefault="006235AB" w:rsidP="006235AB">
      <w:r w:rsidRPr="006235AB">
        <w:t xml:space="preserve">The Consultant shall attend meetings, deliver its training and deliver its mentoring sessions using </w:t>
      </w:r>
      <w:r>
        <w:t xml:space="preserve">MS Teams or Zoom and the Consultant shall arrange the timings and virtual meeting rooms as required. </w:t>
      </w:r>
    </w:p>
    <w:p w14:paraId="7410784F" w14:textId="77777777" w:rsidR="00472EF5" w:rsidRPr="00355655" w:rsidRDefault="00472EF5" w:rsidP="00C00C31">
      <w:pPr>
        <w:pStyle w:val="Heading1"/>
        <w:spacing w:before="120" w:after="0"/>
        <w:rPr>
          <w:lang w:val="en-GB"/>
        </w:rPr>
      </w:pPr>
      <w:r w:rsidRPr="00355655">
        <w:rPr>
          <w:i/>
          <w:iCs/>
          <w:sz w:val="20"/>
          <w:szCs w:val="20"/>
          <w:lang w:val="en-GB"/>
        </w:rPr>
        <w:br w:type="page"/>
      </w:r>
      <w:bookmarkStart w:id="46" w:name="_Toc12362693"/>
      <w:bookmarkStart w:id="47" w:name="_Toc19110357"/>
      <w:r w:rsidRPr="00355655">
        <w:rPr>
          <w:lang w:val="en-GB"/>
        </w:rPr>
        <w:lastRenderedPageBreak/>
        <w:t>ANNEX B – TERMS OF REFERENCE</w:t>
      </w:r>
      <w:bookmarkEnd w:id="46"/>
      <w:bookmarkEnd w:id="47"/>
    </w:p>
    <w:p w14:paraId="1B893AD5" w14:textId="499FF26E" w:rsidR="00766681" w:rsidRDefault="00766681" w:rsidP="00766681">
      <w:pPr>
        <w:pStyle w:val="TableParagraph"/>
        <w:spacing w:before="216"/>
        <w:ind w:left="115"/>
        <w:rPr>
          <w:rFonts w:asciiTheme="minorHAnsi" w:hAnsiTheme="minorHAnsi" w:cstheme="minorHAnsi"/>
          <w:bCs/>
          <w:sz w:val="24"/>
          <w:szCs w:val="24"/>
        </w:rPr>
      </w:pPr>
      <w:r>
        <w:rPr>
          <w:rFonts w:asciiTheme="minorHAnsi" w:hAnsiTheme="minorHAnsi" w:cstheme="minorHAnsi"/>
          <w:bCs/>
          <w:sz w:val="24"/>
          <w:szCs w:val="24"/>
        </w:rPr>
        <w:t xml:space="preserve">The Consultant shall prepare the following documents and deliver the following services in Consultation with the Chief Executive Officer of the Public Utilities Board and </w:t>
      </w:r>
      <w:r w:rsidR="00461652">
        <w:rPr>
          <w:rFonts w:asciiTheme="minorHAnsi" w:hAnsiTheme="minorHAnsi" w:cstheme="minorHAnsi"/>
          <w:bCs/>
          <w:sz w:val="24"/>
          <w:szCs w:val="24"/>
        </w:rPr>
        <w:t xml:space="preserve">under the guidance of </w:t>
      </w:r>
      <w:r>
        <w:rPr>
          <w:rFonts w:asciiTheme="minorHAnsi" w:hAnsiTheme="minorHAnsi" w:cstheme="minorHAnsi"/>
          <w:bCs/>
          <w:sz w:val="24"/>
          <w:szCs w:val="24"/>
        </w:rPr>
        <w:t xml:space="preserve">the Team Leader of the Kiribati Utilities Reform Programme. </w:t>
      </w:r>
    </w:p>
    <w:p w14:paraId="18244559" w14:textId="3ECB4964" w:rsidR="00B57C44" w:rsidRPr="00B57C44" w:rsidRDefault="00B57C44" w:rsidP="00766681">
      <w:pPr>
        <w:pStyle w:val="TableParagraph"/>
        <w:spacing w:before="216"/>
        <w:ind w:left="115"/>
        <w:rPr>
          <w:rFonts w:asciiTheme="minorHAnsi" w:hAnsiTheme="minorHAnsi" w:cstheme="minorHAnsi"/>
          <w:bCs/>
          <w:sz w:val="28"/>
          <w:szCs w:val="28"/>
        </w:rPr>
      </w:pPr>
      <w:r w:rsidRPr="00B57C44">
        <w:rPr>
          <w:rFonts w:asciiTheme="minorHAnsi" w:hAnsiTheme="minorHAnsi" w:cstheme="minorHAnsi"/>
          <w:bCs/>
          <w:sz w:val="24"/>
          <w:szCs w:val="24"/>
        </w:rPr>
        <w:t>All documents shall use standard MS Formatting (including table and figure numbering) and text shall be in Calibri 11-point font.</w:t>
      </w:r>
    </w:p>
    <w:p w14:paraId="44A6797F" w14:textId="14FBD0E2" w:rsidR="00766681" w:rsidRPr="00095D04" w:rsidRDefault="00766681" w:rsidP="00766681">
      <w:pPr>
        <w:pStyle w:val="TableParagraph"/>
        <w:spacing w:before="216"/>
        <w:ind w:left="115"/>
        <w:rPr>
          <w:rFonts w:asciiTheme="minorHAnsi" w:hAnsiTheme="minorHAnsi" w:cstheme="minorHAnsi"/>
          <w:bCs/>
          <w:sz w:val="24"/>
          <w:szCs w:val="24"/>
          <w:u w:val="single"/>
        </w:rPr>
      </w:pPr>
      <w:r w:rsidRPr="00095D04">
        <w:rPr>
          <w:rFonts w:asciiTheme="minorHAnsi" w:hAnsiTheme="minorHAnsi" w:cstheme="minorHAnsi"/>
          <w:bCs/>
          <w:sz w:val="24"/>
          <w:szCs w:val="24"/>
          <w:u w:val="single"/>
        </w:rPr>
        <w:t>Governance Handbook</w:t>
      </w:r>
    </w:p>
    <w:p w14:paraId="418FC585" w14:textId="77777777" w:rsidR="00766681" w:rsidRPr="00095D04" w:rsidRDefault="00766681" w:rsidP="00766681">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term “Governance Handbook” is used to describe a suite of documents which shall be prepared and used to guide PUB Directors in the carrying their duties as a Board member in the proper and effective manner. </w:t>
      </w:r>
    </w:p>
    <w:p w14:paraId="439944A0" w14:textId="77777777" w:rsidR="00766681" w:rsidRPr="00095D04" w:rsidRDefault="00766681" w:rsidP="00766681">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documents that shall be prepared </w:t>
      </w:r>
      <w:r>
        <w:rPr>
          <w:rFonts w:asciiTheme="minorHAnsi" w:hAnsiTheme="minorHAnsi" w:cstheme="minorHAnsi"/>
          <w:sz w:val="24"/>
        </w:rPr>
        <w:t xml:space="preserve">as part of the Governance Handbook </w:t>
      </w:r>
      <w:r w:rsidRPr="00095D04">
        <w:rPr>
          <w:rFonts w:asciiTheme="minorHAnsi" w:hAnsiTheme="minorHAnsi" w:cstheme="minorHAnsi"/>
          <w:sz w:val="24"/>
        </w:rPr>
        <w:t>are as follows. In some cases, templates are also required.</w:t>
      </w:r>
    </w:p>
    <w:p w14:paraId="69EA88A3"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Guidelines: </w:t>
      </w:r>
    </w:p>
    <w:p w14:paraId="6588BF3D" w14:textId="77777777" w:rsidR="00766681" w:rsidRPr="00095D04" w:rsidRDefault="00766681" w:rsidP="00766681">
      <w:pPr>
        <w:pStyle w:val="ListParagraph"/>
        <w:numPr>
          <w:ilvl w:val="2"/>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Role of Board</w:t>
      </w:r>
    </w:p>
    <w:p w14:paraId="4A1D61D3" w14:textId="77777777" w:rsidR="00766681" w:rsidRPr="00095D04" w:rsidRDefault="00766681" w:rsidP="00766681">
      <w:pPr>
        <w:pStyle w:val="ListParagraph"/>
        <w:numPr>
          <w:ilvl w:val="2"/>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Operation of Board</w:t>
      </w:r>
    </w:p>
    <w:p w14:paraId="643EAD3F" w14:textId="77777777" w:rsidR="00766681" w:rsidRPr="00095D04" w:rsidRDefault="00766681" w:rsidP="00766681">
      <w:pPr>
        <w:pStyle w:val="ListParagraph"/>
        <w:numPr>
          <w:ilvl w:val="2"/>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Appointment, Remuneration and Performance of Directors</w:t>
      </w:r>
    </w:p>
    <w:p w14:paraId="538942AC"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Toolkits</w:t>
      </w:r>
    </w:p>
    <w:p w14:paraId="53CF92D4" w14:textId="77777777" w:rsidR="00766681" w:rsidRPr="00095D04" w:rsidRDefault="00766681" w:rsidP="00766681">
      <w:pPr>
        <w:pStyle w:val="ListParagraph"/>
        <w:numPr>
          <w:ilvl w:val="2"/>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Recruitment and Selection of Directors</w:t>
      </w:r>
    </w:p>
    <w:p w14:paraId="5D40C0C1" w14:textId="77777777" w:rsidR="00766681" w:rsidRPr="00095D04" w:rsidRDefault="00766681" w:rsidP="00766681">
      <w:pPr>
        <w:pStyle w:val="ListParagraph"/>
        <w:numPr>
          <w:ilvl w:val="2"/>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Induction of Directors</w:t>
      </w:r>
    </w:p>
    <w:p w14:paraId="182FA1FA" w14:textId="77777777" w:rsidR="00766681" w:rsidRPr="00095D04" w:rsidRDefault="00766681" w:rsidP="00766681">
      <w:pPr>
        <w:pStyle w:val="ListParagraph"/>
        <w:numPr>
          <w:ilvl w:val="2"/>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Reporting to Government</w:t>
      </w:r>
    </w:p>
    <w:p w14:paraId="7665C2F1" w14:textId="77777777" w:rsidR="00766681" w:rsidRPr="00095D04" w:rsidRDefault="00766681" w:rsidP="00766681">
      <w:pPr>
        <w:pStyle w:val="ListParagraph"/>
        <w:numPr>
          <w:ilvl w:val="2"/>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Recruitment of Chief Executive Officer</w:t>
      </w:r>
    </w:p>
    <w:p w14:paraId="38F49090" w14:textId="77777777" w:rsidR="00766681" w:rsidRPr="00095D04" w:rsidRDefault="00766681" w:rsidP="00766681">
      <w:pPr>
        <w:pStyle w:val="ListParagraph"/>
        <w:numPr>
          <w:ilvl w:val="2"/>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Conduct of Board Meetings</w:t>
      </w:r>
    </w:p>
    <w:p w14:paraId="195AA547" w14:textId="77777777" w:rsidR="00766681" w:rsidRPr="00095D04" w:rsidRDefault="00766681" w:rsidP="00766681">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documents shall be concise and all extraneous material removed. They must be well written in plain English with correct grammar and punctuation. A document control system shall be included. The use of dot points is encouraged and flow charts and pictures shall be used to illustrate matters as appropriate. The documents must be produced in MS Word using standard MS Word formatting. </w:t>
      </w:r>
    </w:p>
    <w:p w14:paraId="45835AC7" w14:textId="77777777" w:rsidR="00766681" w:rsidRPr="00095D04" w:rsidRDefault="00766681" w:rsidP="00766681">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contents of each of the document/toolkit shall at least include the following. </w:t>
      </w:r>
    </w:p>
    <w:tbl>
      <w:tblPr>
        <w:tblStyle w:val="TableGrid"/>
        <w:tblW w:w="6690" w:type="dxa"/>
        <w:jc w:val="center"/>
        <w:tblLayout w:type="fixed"/>
        <w:tblLook w:val="04A0" w:firstRow="1" w:lastRow="0" w:firstColumn="1" w:lastColumn="0" w:noHBand="0" w:noVBand="1"/>
      </w:tblPr>
      <w:tblGrid>
        <w:gridCol w:w="2491"/>
        <w:gridCol w:w="4199"/>
      </w:tblGrid>
      <w:tr w:rsidR="00766681" w:rsidRPr="00095D04" w14:paraId="3DB3EF08" w14:textId="77777777" w:rsidTr="00392F66">
        <w:trPr>
          <w:jc w:val="center"/>
        </w:trPr>
        <w:tc>
          <w:tcPr>
            <w:tcW w:w="2491" w:type="dxa"/>
            <w:shd w:val="clear" w:color="auto" w:fill="E7E6E6" w:themeFill="background2"/>
          </w:tcPr>
          <w:p w14:paraId="5B3E50CB"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t>Topic/Format</w:t>
            </w:r>
          </w:p>
        </w:tc>
        <w:tc>
          <w:tcPr>
            <w:tcW w:w="4199" w:type="dxa"/>
            <w:shd w:val="clear" w:color="auto" w:fill="E7E6E6" w:themeFill="background2"/>
          </w:tcPr>
          <w:p w14:paraId="00AE670C"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t>Content</w:t>
            </w:r>
          </w:p>
        </w:tc>
      </w:tr>
      <w:tr w:rsidR="00766681" w:rsidRPr="00095D04" w14:paraId="5FD016E7" w14:textId="77777777" w:rsidTr="00392F66">
        <w:trPr>
          <w:jc w:val="center"/>
        </w:trPr>
        <w:tc>
          <w:tcPr>
            <w:tcW w:w="2491" w:type="dxa"/>
          </w:tcPr>
          <w:p w14:paraId="3AE5DE2C"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t>Role of Board</w:t>
            </w:r>
          </w:p>
          <w:p w14:paraId="1F89223E"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t>Guideline</w:t>
            </w:r>
          </w:p>
        </w:tc>
        <w:tc>
          <w:tcPr>
            <w:tcW w:w="4199" w:type="dxa"/>
          </w:tcPr>
          <w:p w14:paraId="6AF35958" w14:textId="77777777" w:rsidR="00766681" w:rsidRPr="00095D04" w:rsidRDefault="00766681" w:rsidP="00766681">
            <w:pPr>
              <w:pStyle w:val="ListParagraph"/>
              <w:numPr>
                <w:ilvl w:val="0"/>
                <w:numId w:val="31"/>
              </w:numPr>
              <w:spacing w:before="0"/>
              <w:jc w:val="left"/>
              <w:rPr>
                <w:rFonts w:asciiTheme="minorHAnsi" w:hAnsiTheme="minorHAnsi" w:cstheme="minorHAnsi"/>
                <w:sz w:val="24"/>
              </w:rPr>
            </w:pPr>
            <w:r w:rsidRPr="00095D04">
              <w:rPr>
                <w:rFonts w:asciiTheme="minorHAnsi" w:hAnsiTheme="minorHAnsi" w:cstheme="minorHAnsi"/>
                <w:sz w:val="24"/>
              </w:rPr>
              <w:t>Role of Public Utility</w:t>
            </w:r>
          </w:p>
          <w:p w14:paraId="14B78759" w14:textId="77777777" w:rsidR="00766681" w:rsidRPr="00095D04" w:rsidRDefault="00766681" w:rsidP="00766681">
            <w:pPr>
              <w:pStyle w:val="ListParagraph"/>
              <w:numPr>
                <w:ilvl w:val="0"/>
                <w:numId w:val="31"/>
              </w:numPr>
              <w:spacing w:before="0"/>
              <w:jc w:val="left"/>
              <w:rPr>
                <w:rFonts w:asciiTheme="minorHAnsi" w:hAnsiTheme="minorHAnsi" w:cstheme="minorHAnsi"/>
                <w:sz w:val="24"/>
              </w:rPr>
            </w:pPr>
            <w:r w:rsidRPr="00095D04">
              <w:rPr>
                <w:rFonts w:asciiTheme="minorHAnsi" w:hAnsiTheme="minorHAnsi" w:cstheme="minorHAnsi"/>
                <w:sz w:val="24"/>
              </w:rPr>
              <w:t>Role in Governance</w:t>
            </w:r>
          </w:p>
        </w:tc>
      </w:tr>
      <w:tr w:rsidR="00766681" w:rsidRPr="00095D04" w14:paraId="4C94D0C2" w14:textId="77777777" w:rsidTr="00392F66">
        <w:trPr>
          <w:jc w:val="center"/>
        </w:trPr>
        <w:tc>
          <w:tcPr>
            <w:tcW w:w="2491" w:type="dxa"/>
          </w:tcPr>
          <w:p w14:paraId="4D0B9740"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t>Operation of Board</w:t>
            </w:r>
          </w:p>
          <w:p w14:paraId="50B64B57"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t xml:space="preserve">Guideline </w:t>
            </w:r>
          </w:p>
          <w:p w14:paraId="7C752151" w14:textId="77777777" w:rsidR="00766681" w:rsidRPr="00095D04" w:rsidRDefault="00766681" w:rsidP="00392F66">
            <w:pPr>
              <w:rPr>
                <w:rFonts w:asciiTheme="minorHAnsi" w:hAnsiTheme="minorHAnsi" w:cstheme="minorHAnsi"/>
              </w:rPr>
            </w:pPr>
          </w:p>
        </w:tc>
        <w:tc>
          <w:tcPr>
            <w:tcW w:w="4199" w:type="dxa"/>
          </w:tcPr>
          <w:p w14:paraId="348C2307" w14:textId="77777777" w:rsidR="00766681" w:rsidRPr="00095D04" w:rsidRDefault="00766681" w:rsidP="00766681">
            <w:pPr>
              <w:pStyle w:val="ListParagraph"/>
              <w:numPr>
                <w:ilvl w:val="0"/>
                <w:numId w:val="32"/>
              </w:numPr>
              <w:spacing w:before="0"/>
              <w:jc w:val="left"/>
              <w:rPr>
                <w:rFonts w:asciiTheme="minorHAnsi" w:hAnsiTheme="minorHAnsi" w:cstheme="minorHAnsi"/>
                <w:sz w:val="24"/>
              </w:rPr>
            </w:pPr>
            <w:r w:rsidRPr="00095D04">
              <w:rPr>
                <w:rFonts w:asciiTheme="minorHAnsi" w:hAnsiTheme="minorHAnsi" w:cstheme="minorHAnsi"/>
                <w:sz w:val="24"/>
              </w:rPr>
              <w:t>Operation of Board</w:t>
            </w:r>
          </w:p>
          <w:p w14:paraId="7F288E18" w14:textId="77777777" w:rsidR="00766681" w:rsidRPr="00095D04" w:rsidRDefault="00766681" w:rsidP="00766681">
            <w:pPr>
              <w:pStyle w:val="ListParagraph"/>
              <w:numPr>
                <w:ilvl w:val="0"/>
                <w:numId w:val="32"/>
              </w:numPr>
              <w:spacing w:before="0"/>
              <w:jc w:val="left"/>
              <w:rPr>
                <w:rFonts w:asciiTheme="minorHAnsi" w:hAnsiTheme="minorHAnsi" w:cstheme="minorHAnsi"/>
                <w:sz w:val="24"/>
              </w:rPr>
            </w:pPr>
            <w:r w:rsidRPr="00095D04">
              <w:rPr>
                <w:rFonts w:asciiTheme="minorHAnsi" w:hAnsiTheme="minorHAnsi" w:cstheme="minorHAnsi"/>
                <w:sz w:val="24"/>
              </w:rPr>
              <w:t>Obligations of Board</w:t>
            </w:r>
          </w:p>
          <w:p w14:paraId="51E024A8" w14:textId="77777777" w:rsidR="00766681" w:rsidRPr="00095D04" w:rsidRDefault="00766681" w:rsidP="00766681">
            <w:pPr>
              <w:pStyle w:val="ListParagraph"/>
              <w:numPr>
                <w:ilvl w:val="0"/>
                <w:numId w:val="32"/>
              </w:numPr>
              <w:spacing w:before="0"/>
              <w:jc w:val="left"/>
              <w:rPr>
                <w:rFonts w:asciiTheme="minorHAnsi" w:hAnsiTheme="minorHAnsi" w:cstheme="minorHAnsi"/>
                <w:sz w:val="24"/>
              </w:rPr>
            </w:pPr>
            <w:r w:rsidRPr="00095D04">
              <w:rPr>
                <w:rFonts w:asciiTheme="minorHAnsi" w:hAnsiTheme="minorHAnsi" w:cstheme="minorHAnsi"/>
                <w:sz w:val="24"/>
              </w:rPr>
              <w:t>Obligations of Directors</w:t>
            </w:r>
          </w:p>
          <w:p w14:paraId="1EEB1747" w14:textId="77777777" w:rsidR="00766681" w:rsidRPr="00095D04" w:rsidRDefault="00766681" w:rsidP="00766681">
            <w:pPr>
              <w:pStyle w:val="ListParagraph"/>
              <w:numPr>
                <w:ilvl w:val="0"/>
                <w:numId w:val="32"/>
              </w:numPr>
              <w:spacing w:before="0"/>
              <w:jc w:val="left"/>
              <w:rPr>
                <w:rFonts w:asciiTheme="minorHAnsi" w:hAnsiTheme="minorHAnsi" w:cstheme="minorHAnsi"/>
                <w:sz w:val="24"/>
              </w:rPr>
            </w:pPr>
            <w:r w:rsidRPr="00095D04">
              <w:rPr>
                <w:rFonts w:asciiTheme="minorHAnsi" w:hAnsiTheme="minorHAnsi" w:cstheme="minorHAnsi"/>
                <w:sz w:val="24"/>
              </w:rPr>
              <w:t>Governance Standards</w:t>
            </w:r>
          </w:p>
          <w:p w14:paraId="3BE8B4E4" w14:textId="77777777" w:rsidR="00766681" w:rsidRPr="00095D04" w:rsidRDefault="00766681" w:rsidP="00766681">
            <w:pPr>
              <w:pStyle w:val="ListParagraph"/>
              <w:numPr>
                <w:ilvl w:val="0"/>
                <w:numId w:val="32"/>
              </w:numPr>
              <w:spacing w:before="0"/>
              <w:jc w:val="left"/>
              <w:rPr>
                <w:rFonts w:asciiTheme="minorHAnsi" w:hAnsiTheme="minorHAnsi" w:cstheme="minorHAnsi"/>
                <w:sz w:val="24"/>
              </w:rPr>
            </w:pPr>
            <w:r w:rsidRPr="00095D04">
              <w:rPr>
                <w:rFonts w:asciiTheme="minorHAnsi" w:hAnsiTheme="minorHAnsi" w:cstheme="minorHAnsi"/>
                <w:sz w:val="24"/>
              </w:rPr>
              <w:t>Internal Audits</w:t>
            </w:r>
          </w:p>
          <w:p w14:paraId="69706E36" w14:textId="77777777" w:rsidR="00766681" w:rsidRPr="00095D04" w:rsidRDefault="00766681" w:rsidP="00766681">
            <w:pPr>
              <w:pStyle w:val="ListParagraph"/>
              <w:numPr>
                <w:ilvl w:val="0"/>
                <w:numId w:val="32"/>
              </w:numPr>
              <w:spacing w:before="0"/>
              <w:jc w:val="left"/>
              <w:rPr>
                <w:rFonts w:asciiTheme="minorHAnsi" w:hAnsiTheme="minorHAnsi" w:cstheme="minorHAnsi"/>
                <w:sz w:val="24"/>
              </w:rPr>
            </w:pPr>
            <w:r w:rsidRPr="00095D04">
              <w:rPr>
                <w:rFonts w:asciiTheme="minorHAnsi" w:hAnsiTheme="minorHAnsi" w:cstheme="minorHAnsi"/>
                <w:sz w:val="24"/>
              </w:rPr>
              <w:t>Government Guarantees</w:t>
            </w:r>
          </w:p>
          <w:p w14:paraId="1940F03A" w14:textId="77777777" w:rsidR="00766681" w:rsidRPr="00095D04" w:rsidRDefault="00766681" w:rsidP="00766681">
            <w:pPr>
              <w:pStyle w:val="ListParagraph"/>
              <w:numPr>
                <w:ilvl w:val="0"/>
                <w:numId w:val="32"/>
              </w:numPr>
              <w:spacing w:before="0"/>
              <w:jc w:val="left"/>
              <w:rPr>
                <w:rFonts w:asciiTheme="minorHAnsi" w:hAnsiTheme="minorHAnsi" w:cstheme="minorHAnsi"/>
                <w:sz w:val="24"/>
              </w:rPr>
            </w:pPr>
            <w:r w:rsidRPr="00095D04">
              <w:rPr>
                <w:rFonts w:asciiTheme="minorHAnsi" w:hAnsiTheme="minorHAnsi" w:cstheme="minorHAnsi"/>
                <w:sz w:val="24"/>
              </w:rPr>
              <w:t>Community Service Obligations</w:t>
            </w:r>
          </w:p>
          <w:p w14:paraId="6B4C960B" w14:textId="77777777" w:rsidR="00766681" w:rsidRPr="00095D04" w:rsidRDefault="00766681" w:rsidP="00766681">
            <w:pPr>
              <w:pStyle w:val="ListParagraph"/>
              <w:numPr>
                <w:ilvl w:val="0"/>
                <w:numId w:val="32"/>
              </w:numPr>
              <w:spacing w:before="0"/>
              <w:jc w:val="left"/>
              <w:rPr>
                <w:rFonts w:asciiTheme="minorHAnsi" w:hAnsiTheme="minorHAnsi" w:cstheme="minorHAnsi"/>
                <w:sz w:val="24"/>
              </w:rPr>
            </w:pPr>
            <w:r w:rsidRPr="00095D04">
              <w:rPr>
                <w:rFonts w:asciiTheme="minorHAnsi" w:hAnsiTheme="minorHAnsi" w:cstheme="minorHAnsi"/>
                <w:sz w:val="24"/>
              </w:rPr>
              <w:t>Financial and Non-Financial Delegations</w:t>
            </w:r>
          </w:p>
          <w:p w14:paraId="74250DF1" w14:textId="77777777" w:rsidR="00766681" w:rsidRPr="00095D04" w:rsidRDefault="00766681" w:rsidP="00766681">
            <w:pPr>
              <w:pStyle w:val="ListParagraph"/>
              <w:numPr>
                <w:ilvl w:val="0"/>
                <w:numId w:val="32"/>
              </w:numPr>
              <w:spacing w:before="0"/>
              <w:jc w:val="left"/>
              <w:rPr>
                <w:rFonts w:asciiTheme="minorHAnsi" w:hAnsiTheme="minorHAnsi" w:cstheme="minorHAnsi"/>
                <w:sz w:val="24"/>
              </w:rPr>
            </w:pPr>
            <w:r w:rsidRPr="00095D04">
              <w:rPr>
                <w:rFonts w:asciiTheme="minorHAnsi" w:hAnsiTheme="minorHAnsi" w:cstheme="minorHAnsi"/>
                <w:sz w:val="24"/>
              </w:rPr>
              <w:t xml:space="preserve">Procurement of Goods and Services  </w:t>
            </w:r>
          </w:p>
        </w:tc>
      </w:tr>
      <w:tr w:rsidR="00766681" w:rsidRPr="00095D04" w14:paraId="0CFC31D4" w14:textId="77777777" w:rsidTr="00392F66">
        <w:trPr>
          <w:jc w:val="center"/>
        </w:trPr>
        <w:tc>
          <w:tcPr>
            <w:tcW w:w="2491" w:type="dxa"/>
          </w:tcPr>
          <w:p w14:paraId="04198636"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lastRenderedPageBreak/>
              <w:t>Appointment, Remuneration and Performance of Directors</w:t>
            </w:r>
          </w:p>
          <w:p w14:paraId="623E7006"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t>Guideline</w:t>
            </w:r>
          </w:p>
          <w:p w14:paraId="105C8F0B" w14:textId="77777777" w:rsidR="00766681" w:rsidRPr="00095D04" w:rsidRDefault="00766681" w:rsidP="00392F66">
            <w:pPr>
              <w:rPr>
                <w:rFonts w:asciiTheme="minorHAnsi" w:hAnsiTheme="minorHAnsi" w:cstheme="minorHAnsi"/>
              </w:rPr>
            </w:pPr>
          </w:p>
        </w:tc>
        <w:tc>
          <w:tcPr>
            <w:tcW w:w="4199" w:type="dxa"/>
          </w:tcPr>
          <w:p w14:paraId="49E84BF2" w14:textId="77777777" w:rsidR="00766681" w:rsidRPr="00095D04" w:rsidRDefault="00766681" w:rsidP="00766681">
            <w:pPr>
              <w:pStyle w:val="ListParagraph"/>
              <w:numPr>
                <w:ilvl w:val="0"/>
                <w:numId w:val="34"/>
              </w:numPr>
              <w:spacing w:before="0"/>
              <w:jc w:val="left"/>
              <w:rPr>
                <w:rFonts w:asciiTheme="minorHAnsi" w:hAnsiTheme="minorHAnsi" w:cstheme="minorHAnsi"/>
                <w:sz w:val="24"/>
              </w:rPr>
            </w:pPr>
            <w:r w:rsidRPr="00095D04">
              <w:rPr>
                <w:rFonts w:asciiTheme="minorHAnsi" w:hAnsiTheme="minorHAnsi" w:cstheme="minorHAnsi"/>
                <w:sz w:val="24"/>
              </w:rPr>
              <w:t>Scope and Application</w:t>
            </w:r>
          </w:p>
          <w:p w14:paraId="6FB67088" w14:textId="77777777" w:rsidR="00766681" w:rsidRPr="00095D04" w:rsidRDefault="00766681" w:rsidP="00766681">
            <w:pPr>
              <w:pStyle w:val="ListParagraph"/>
              <w:numPr>
                <w:ilvl w:val="0"/>
                <w:numId w:val="34"/>
              </w:numPr>
              <w:spacing w:before="0"/>
              <w:jc w:val="left"/>
              <w:rPr>
                <w:rFonts w:asciiTheme="minorHAnsi" w:hAnsiTheme="minorHAnsi" w:cstheme="minorHAnsi"/>
                <w:sz w:val="24"/>
              </w:rPr>
            </w:pPr>
            <w:r w:rsidRPr="00095D04">
              <w:rPr>
                <w:rFonts w:asciiTheme="minorHAnsi" w:hAnsiTheme="minorHAnsi" w:cstheme="minorHAnsi"/>
                <w:sz w:val="24"/>
              </w:rPr>
              <w:t>Limitations</w:t>
            </w:r>
          </w:p>
          <w:p w14:paraId="450807A5" w14:textId="77777777" w:rsidR="00766681" w:rsidRPr="00095D04" w:rsidRDefault="00766681" w:rsidP="00766681">
            <w:pPr>
              <w:pStyle w:val="ListParagraph"/>
              <w:numPr>
                <w:ilvl w:val="0"/>
                <w:numId w:val="34"/>
              </w:numPr>
              <w:spacing w:before="0"/>
              <w:jc w:val="left"/>
              <w:rPr>
                <w:rFonts w:asciiTheme="minorHAnsi" w:hAnsiTheme="minorHAnsi" w:cstheme="minorHAnsi"/>
                <w:sz w:val="24"/>
              </w:rPr>
            </w:pPr>
            <w:r w:rsidRPr="00095D04">
              <w:rPr>
                <w:rFonts w:asciiTheme="minorHAnsi" w:hAnsiTheme="minorHAnsi" w:cstheme="minorHAnsi"/>
                <w:sz w:val="24"/>
              </w:rPr>
              <w:t>Recruitment and Selection of Directors</w:t>
            </w:r>
          </w:p>
          <w:p w14:paraId="601A10B1" w14:textId="77777777" w:rsidR="00766681" w:rsidRPr="00095D04" w:rsidRDefault="00766681" w:rsidP="00766681">
            <w:pPr>
              <w:pStyle w:val="ListParagraph"/>
              <w:numPr>
                <w:ilvl w:val="0"/>
                <w:numId w:val="34"/>
              </w:numPr>
              <w:spacing w:before="0"/>
              <w:jc w:val="left"/>
              <w:rPr>
                <w:rFonts w:asciiTheme="minorHAnsi" w:hAnsiTheme="minorHAnsi" w:cstheme="minorHAnsi"/>
                <w:sz w:val="24"/>
              </w:rPr>
            </w:pPr>
            <w:r w:rsidRPr="00095D04">
              <w:rPr>
                <w:rFonts w:asciiTheme="minorHAnsi" w:hAnsiTheme="minorHAnsi" w:cstheme="minorHAnsi"/>
                <w:sz w:val="24"/>
              </w:rPr>
              <w:t>Qualifications and Experience</w:t>
            </w:r>
          </w:p>
          <w:p w14:paraId="62FF48A4" w14:textId="77777777" w:rsidR="00766681" w:rsidRPr="00095D04" w:rsidRDefault="00766681" w:rsidP="00766681">
            <w:pPr>
              <w:pStyle w:val="ListParagraph"/>
              <w:numPr>
                <w:ilvl w:val="0"/>
                <w:numId w:val="34"/>
              </w:numPr>
              <w:spacing w:before="0"/>
              <w:jc w:val="left"/>
              <w:rPr>
                <w:rFonts w:asciiTheme="minorHAnsi" w:hAnsiTheme="minorHAnsi" w:cstheme="minorHAnsi"/>
                <w:sz w:val="24"/>
              </w:rPr>
            </w:pPr>
            <w:r w:rsidRPr="00095D04">
              <w:rPr>
                <w:rFonts w:asciiTheme="minorHAnsi" w:hAnsiTheme="minorHAnsi" w:cstheme="minorHAnsi"/>
                <w:sz w:val="24"/>
              </w:rPr>
              <w:t>Probity Checks and Declarations of Interests</w:t>
            </w:r>
          </w:p>
          <w:p w14:paraId="76929C75" w14:textId="77777777" w:rsidR="00766681" w:rsidRPr="00095D04" w:rsidRDefault="00766681" w:rsidP="00766681">
            <w:pPr>
              <w:pStyle w:val="ListParagraph"/>
              <w:numPr>
                <w:ilvl w:val="0"/>
                <w:numId w:val="34"/>
              </w:numPr>
              <w:spacing w:before="0"/>
              <w:jc w:val="left"/>
              <w:rPr>
                <w:rFonts w:asciiTheme="minorHAnsi" w:hAnsiTheme="minorHAnsi" w:cstheme="minorHAnsi"/>
                <w:sz w:val="24"/>
              </w:rPr>
            </w:pPr>
            <w:r w:rsidRPr="00095D04">
              <w:rPr>
                <w:rFonts w:asciiTheme="minorHAnsi" w:hAnsiTheme="minorHAnsi" w:cstheme="minorHAnsi"/>
                <w:sz w:val="24"/>
              </w:rPr>
              <w:t>Remuneration</w:t>
            </w:r>
          </w:p>
          <w:p w14:paraId="71892F62" w14:textId="77777777" w:rsidR="00766681" w:rsidRPr="00095D04" w:rsidRDefault="00766681" w:rsidP="00766681">
            <w:pPr>
              <w:pStyle w:val="ListParagraph"/>
              <w:numPr>
                <w:ilvl w:val="0"/>
                <w:numId w:val="34"/>
              </w:numPr>
              <w:spacing w:before="0"/>
              <w:jc w:val="left"/>
              <w:rPr>
                <w:rFonts w:asciiTheme="minorHAnsi" w:hAnsiTheme="minorHAnsi" w:cstheme="minorHAnsi"/>
                <w:sz w:val="24"/>
              </w:rPr>
            </w:pPr>
            <w:r w:rsidRPr="00095D04">
              <w:rPr>
                <w:rFonts w:asciiTheme="minorHAnsi" w:hAnsiTheme="minorHAnsi" w:cstheme="minorHAnsi"/>
                <w:sz w:val="24"/>
              </w:rPr>
              <w:t>Performance</w:t>
            </w:r>
          </w:p>
          <w:p w14:paraId="36EBBE9C" w14:textId="77777777" w:rsidR="00766681" w:rsidRPr="00095D04" w:rsidRDefault="00766681" w:rsidP="00766681">
            <w:pPr>
              <w:pStyle w:val="ListParagraph"/>
              <w:numPr>
                <w:ilvl w:val="0"/>
                <w:numId w:val="34"/>
              </w:numPr>
              <w:spacing w:before="0"/>
              <w:jc w:val="left"/>
              <w:rPr>
                <w:rFonts w:asciiTheme="minorHAnsi" w:hAnsiTheme="minorHAnsi" w:cstheme="minorHAnsi"/>
                <w:sz w:val="24"/>
              </w:rPr>
            </w:pPr>
            <w:r w:rsidRPr="00095D04">
              <w:rPr>
                <w:rFonts w:asciiTheme="minorHAnsi" w:hAnsiTheme="minorHAnsi" w:cstheme="minorHAnsi"/>
                <w:sz w:val="24"/>
              </w:rPr>
              <w:t>Templates</w:t>
            </w:r>
          </w:p>
        </w:tc>
      </w:tr>
      <w:tr w:rsidR="00766681" w:rsidRPr="00095D04" w14:paraId="1C2DFAC9" w14:textId="77777777" w:rsidTr="00392F66">
        <w:trPr>
          <w:jc w:val="center"/>
        </w:trPr>
        <w:tc>
          <w:tcPr>
            <w:tcW w:w="2491" w:type="dxa"/>
          </w:tcPr>
          <w:p w14:paraId="42104C9C"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t>Recruitment and Selection of Directors</w:t>
            </w:r>
          </w:p>
          <w:p w14:paraId="0657D82A"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t>Toolkit</w:t>
            </w:r>
          </w:p>
          <w:p w14:paraId="730C6E6A" w14:textId="77777777" w:rsidR="00766681" w:rsidRPr="00095D04" w:rsidRDefault="00766681" w:rsidP="00392F66">
            <w:pPr>
              <w:rPr>
                <w:rFonts w:asciiTheme="minorHAnsi" w:hAnsiTheme="minorHAnsi" w:cstheme="minorHAnsi"/>
              </w:rPr>
            </w:pPr>
          </w:p>
        </w:tc>
        <w:tc>
          <w:tcPr>
            <w:tcW w:w="4199" w:type="dxa"/>
          </w:tcPr>
          <w:p w14:paraId="3EF4CA53" w14:textId="77777777" w:rsidR="00766681" w:rsidRPr="00095D04" w:rsidRDefault="00766681" w:rsidP="00766681">
            <w:pPr>
              <w:pStyle w:val="ListParagraph"/>
              <w:numPr>
                <w:ilvl w:val="0"/>
                <w:numId w:val="33"/>
              </w:numPr>
              <w:spacing w:before="0"/>
              <w:jc w:val="left"/>
              <w:rPr>
                <w:rFonts w:asciiTheme="minorHAnsi" w:hAnsiTheme="minorHAnsi" w:cstheme="minorHAnsi"/>
                <w:sz w:val="24"/>
              </w:rPr>
            </w:pPr>
            <w:r w:rsidRPr="00095D04">
              <w:rPr>
                <w:rFonts w:asciiTheme="minorHAnsi" w:hAnsiTheme="minorHAnsi" w:cstheme="minorHAnsi"/>
                <w:sz w:val="24"/>
              </w:rPr>
              <w:t>Planning</w:t>
            </w:r>
          </w:p>
          <w:p w14:paraId="5002A8B2" w14:textId="77777777" w:rsidR="00766681" w:rsidRPr="00095D04" w:rsidRDefault="00766681" w:rsidP="00766681">
            <w:pPr>
              <w:pStyle w:val="ListParagraph"/>
              <w:numPr>
                <w:ilvl w:val="0"/>
                <w:numId w:val="33"/>
              </w:numPr>
              <w:spacing w:before="0"/>
              <w:jc w:val="left"/>
              <w:rPr>
                <w:rFonts w:asciiTheme="minorHAnsi" w:hAnsiTheme="minorHAnsi" w:cstheme="minorHAnsi"/>
                <w:sz w:val="24"/>
              </w:rPr>
            </w:pPr>
            <w:r w:rsidRPr="00095D04">
              <w:rPr>
                <w:rFonts w:asciiTheme="minorHAnsi" w:hAnsiTheme="minorHAnsi" w:cstheme="minorHAnsi"/>
                <w:sz w:val="24"/>
              </w:rPr>
              <w:t>Statutory Requirements</w:t>
            </w:r>
          </w:p>
          <w:p w14:paraId="110E86A4" w14:textId="77777777" w:rsidR="00766681" w:rsidRPr="00095D04" w:rsidRDefault="00766681" w:rsidP="00766681">
            <w:pPr>
              <w:pStyle w:val="ListParagraph"/>
              <w:numPr>
                <w:ilvl w:val="0"/>
                <w:numId w:val="33"/>
              </w:numPr>
              <w:spacing w:before="0"/>
              <w:jc w:val="left"/>
              <w:rPr>
                <w:rFonts w:asciiTheme="minorHAnsi" w:hAnsiTheme="minorHAnsi" w:cstheme="minorHAnsi"/>
                <w:sz w:val="24"/>
              </w:rPr>
            </w:pPr>
            <w:r w:rsidRPr="00095D04">
              <w:rPr>
                <w:rFonts w:asciiTheme="minorHAnsi" w:hAnsiTheme="minorHAnsi" w:cstheme="minorHAnsi"/>
                <w:sz w:val="24"/>
              </w:rPr>
              <w:t>Roles</w:t>
            </w:r>
          </w:p>
          <w:p w14:paraId="754FEA1D" w14:textId="77777777" w:rsidR="00766681" w:rsidRPr="00095D04" w:rsidRDefault="00766681" w:rsidP="00766681">
            <w:pPr>
              <w:pStyle w:val="ListParagraph"/>
              <w:numPr>
                <w:ilvl w:val="0"/>
                <w:numId w:val="33"/>
              </w:numPr>
              <w:spacing w:before="0"/>
              <w:jc w:val="left"/>
              <w:rPr>
                <w:rFonts w:asciiTheme="minorHAnsi" w:hAnsiTheme="minorHAnsi" w:cstheme="minorHAnsi"/>
                <w:sz w:val="24"/>
              </w:rPr>
            </w:pPr>
            <w:r w:rsidRPr="00095D04">
              <w:rPr>
                <w:rFonts w:asciiTheme="minorHAnsi" w:hAnsiTheme="minorHAnsi" w:cstheme="minorHAnsi"/>
                <w:sz w:val="24"/>
              </w:rPr>
              <w:t>Appointments and Re-Appointments</w:t>
            </w:r>
          </w:p>
          <w:p w14:paraId="15D53EA4" w14:textId="77777777" w:rsidR="00766681" w:rsidRPr="00095D04" w:rsidRDefault="00766681" w:rsidP="00766681">
            <w:pPr>
              <w:pStyle w:val="ListParagraph"/>
              <w:numPr>
                <w:ilvl w:val="0"/>
                <w:numId w:val="33"/>
              </w:numPr>
              <w:spacing w:before="0"/>
              <w:jc w:val="left"/>
              <w:rPr>
                <w:rFonts w:asciiTheme="minorHAnsi" w:hAnsiTheme="minorHAnsi" w:cstheme="minorHAnsi"/>
                <w:sz w:val="24"/>
              </w:rPr>
            </w:pPr>
            <w:r w:rsidRPr="00095D04">
              <w:rPr>
                <w:rFonts w:asciiTheme="minorHAnsi" w:hAnsiTheme="minorHAnsi" w:cstheme="minorHAnsi"/>
                <w:sz w:val="24"/>
              </w:rPr>
              <w:t>Attraction</w:t>
            </w:r>
          </w:p>
          <w:p w14:paraId="30D0E6D5" w14:textId="77777777" w:rsidR="00766681" w:rsidRPr="00095D04" w:rsidRDefault="00766681" w:rsidP="00766681">
            <w:pPr>
              <w:pStyle w:val="ListParagraph"/>
              <w:numPr>
                <w:ilvl w:val="0"/>
                <w:numId w:val="33"/>
              </w:numPr>
              <w:spacing w:before="0"/>
              <w:jc w:val="left"/>
              <w:rPr>
                <w:rFonts w:asciiTheme="minorHAnsi" w:hAnsiTheme="minorHAnsi" w:cstheme="minorHAnsi"/>
                <w:sz w:val="24"/>
              </w:rPr>
            </w:pPr>
            <w:r w:rsidRPr="00095D04">
              <w:rPr>
                <w:rFonts w:asciiTheme="minorHAnsi" w:hAnsiTheme="minorHAnsi" w:cstheme="minorHAnsi"/>
                <w:sz w:val="24"/>
              </w:rPr>
              <w:t>Selection Process</w:t>
            </w:r>
          </w:p>
          <w:p w14:paraId="59343745" w14:textId="77777777" w:rsidR="00766681" w:rsidRPr="00095D04" w:rsidRDefault="00766681" w:rsidP="00766681">
            <w:pPr>
              <w:pStyle w:val="ListParagraph"/>
              <w:numPr>
                <w:ilvl w:val="0"/>
                <w:numId w:val="33"/>
              </w:numPr>
              <w:spacing w:before="0"/>
              <w:jc w:val="left"/>
              <w:rPr>
                <w:rFonts w:asciiTheme="minorHAnsi" w:hAnsiTheme="minorHAnsi" w:cstheme="minorHAnsi"/>
                <w:sz w:val="24"/>
              </w:rPr>
            </w:pPr>
            <w:r w:rsidRPr="00095D04">
              <w:rPr>
                <w:rFonts w:asciiTheme="minorHAnsi" w:hAnsiTheme="minorHAnsi" w:cstheme="minorHAnsi"/>
                <w:sz w:val="24"/>
              </w:rPr>
              <w:t>Approval and Appointment</w:t>
            </w:r>
          </w:p>
          <w:p w14:paraId="43392D41" w14:textId="77777777" w:rsidR="00766681" w:rsidRPr="00095D04" w:rsidRDefault="00766681" w:rsidP="00766681">
            <w:pPr>
              <w:pStyle w:val="ListParagraph"/>
              <w:numPr>
                <w:ilvl w:val="0"/>
                <w:numId w:val="33"/>
              </w:numPr>
              <w:spacing w:before="0"/>
              <w:jc w:val="left"/>
              <w:rPr>
                <w:rFonts w:asciiTheme="minorHAnsi" w:hAnsiTheme="minorHAnsi" w:cstheme="minorHAnsi"/>
                <w:sz w:val="24"/>
              </w:rPr>
            </w:pPr>
            <w:r w:rsidRPr="00095D04">
              <w:rPr>
                <w:rFonts w:asciiTheme="minorHAnsi" w:hAnsiTheme="minorHAnsi" w:cstheme="minorHAnsi"/>
                <w:sz w:val="24"/>
              </w:rPr>
              <w:t>Notification and Induction</w:t>
            </w:r>
          </w:p>
          <w:p w14:paraId="0389F2A1" w14:textId="77777777" w:rsidR="00766681" w:rsidRPr="00095D04" w:rsidRDefault="00766681" w:rsidP="00766681">
            <w:pPr>
              <w:pStyle w:val="ListParagraph"/>
              <w:numPr>
                <w:ilvl w:val="0"/>
                <w:numId w:val="33"/>
              </w:numPr>
              <w:spacing w:before="0"/>
              <w:jc w:val="left"/>
              <w:rPr>
                <w:rFonts w:asciiTheme="minorHAnsi" w:hAnsiTheme="minorHAnsi" w:cstheme="minorHAnsi"/>
                <w:sz w:val="24"/>
              </w:rPr>
            </w:pPr>
            <w:r w:rsidRPr="00095D04">
              <w:rPr>
                <w:rFonts w:asciiTheme="minorHAnsi" w:hAnsiTheme="minorHAnsi" w:cstheme="minorHAnsi"/>
                <w:sz w:val="24"/>
              </w:rPr>
              <w:t xml:space="preserve">Performance Assessment </w:t>
            </w:r>
          </w:p>
          <w:p w14:paraId="5E2DC00F" w14:textId="77777777" w:rsidR="00766681" w:rsidRPr="00095D04" w:rsidRDefault="00766681" w:rsidP="00766681">
            <w:pPr>
              <w:pStyle w:val="ListParagraph"/>
              <w:numPr>
                <w:ilvl w:val="0"/>
                <w:numId w:val="33"/>
              </w:numPr>
              <w:spacing w:before="0"/>
              <w:jc w:val="left"/>
              <w:rPr>
                <w:rFonts w:asciiTheme="minorHAnsi" w:hAnsiTheme="minorHAnsi" w:cstheme="minorHAnsi"/>
                <w:sz w:val="24"/>
              </w:rPr>
            </w:pPr>
            <w:r w:rsidRPr="00095D04">
              <w:rPr>
                <w:rFonts w:asciiTheme="minorHAnsi" w:hAnsiTheme="minorHAnsi" w:cstheme="minorHAnsi"/>
                <w:sz w:val="24"/>
              </w:rPr>
              <w:t>Templates</w:t>
            </w:r>
          </w:p>
        </w:tc>
      </w:tr>
      <w:tr w:rsidR="00766681" w:rsidRPr="00095D04" w14:paraId="0D28F744" w14:textId="77777777" w:rsidTr="00392F66">
        <w:trPr>
          <w:jc w:val="center"/>
        </w:trPr>
        <w:tc>
          <w:tcPr>
            <w:tcW w:w="2491" w:type="dxa"/>
          </w:tcPr>
          <w:p w14:paraId="2AFAA3BF"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t>Induction of Directors</w:t>
            </w:r>
          </w:p>
          <w:p w14:paraId="6C68AF19"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t>Toolkit</w:t>
            </w:r>
          </w:p>
          <w:p w14:paraId="071254B0" w14:textId="77777777" w:rsidR="00766681" w:rsidRPr="00095D04" w:rsidRDefault="00766681" w:rsidP="00392F66">
            <w:pPr>
              <w:rPr>
                <w:rFonts w:asciiTheme="minorHAnsi" w:hAnsiTheme="minorHAnsi" w:cstheme="minorHAnsi"/>
              </w:rPr>
            </w:pPr>
          </w:p>
        </w:tc>
        <w:tc>
          <w:tcPr>
            <w:tcW w:w="4199" w:type="dxa"/>
          </w:tcPr>
          <w:p w14:paraId="65478820" w14:textId="77777777" w:rsidR="00766681" w:rsidRPr="00095D04" w:rsidRDefault="00766681" w:rsidP="00766681">
            <w:pPr>
              <w:pStyle w:val="ListParagraph"/>
              <w:numPr>
                <w:ilvl w:val="0"/>
                <w:numId w:val="37"/>
              </w:numPr>
              <w:spacing w:before="0"/>
              <w:jc w:val="left"/>
              <w:rPr>
                <w:rFonts w:asciiTheme="minorHAnsi" w:hAnsiTheme="minorHAnsi" w:cstheme="minorHAnsi"/>
                <w:sz w:val="24"/>
              </w:rPr>
            </w:pPr>
            <w:r w:rsidRPr="00095D04">
              <w:rPr>
                <w:rFonts w:asciiTheme="minorHAnsi" w:hAnsiTheme="minorHAnsi" w:cstheme="minorHAnsi"/>
                <w:sz w:val="24"/>
              </w:rPr>
              <w:t>Role and Operation of Board</w:t>
            </w:r>
          </w:p>
          <w:p w14:paraId="043E2991" w14:textId="77777777" w:rsidR="00766681" w:rsidRPr="00095D04" w:rsidRDefault="00766681" w:rsidP="00766681">
            <w:pPr>
              <w:pStyle w:val="ListParagraph"/>
              <w:numPr>
                <w:ilvl w:val="0"/>
                <w:numId w:val="35"/>
              </w:numPr>
              <w:spacing w:before="0"/>
              <w:jc w:val="left"/>
              <w:rPr>
                <w:rFonts w:asciiTheme="minorHAnsi" w:hAnsiTheme="minorHAnsi" w:cstheme="minorHAnsi"/>
                <w:sz w:val="24"/>
              </w:rPr>
            </w:pPr>
            <w:r w:rsidRPr="00095D04">
              <w:rPr>
                <w:rFonts w:asciiTheme="minorHAnsi" w:hAnsiTheme="minorHAnsi" w:cstheme="minorHAnsi"/>
                <w:sz w:val="24"/>
              </w:rPr>
              <w:t>Code of Conduct for Directors</w:t>
            </w:r>
          </w:p>
          <w:p w14:paraId="5FCD4F67" w14:textId="77777777" w:rsidR="00766681" w:rsidRPr="00095D04" w:rsidRDefault="00766681" w:rsidP="00766681">
            <w:pPr>
              <w:pStyle w:val="ListParagraph"/>
              <w:numPr>
                <w:ilvl w:val="1"/>
                <w:numId w:val="36"/>
              </w:numPr>
              <w:spacing w:before="0"/>
              <w:jc w:val="left"/>
              <w:rPr>
                <w:rFonts w:asciiTheme="minorHAnsi" w:hAnsiTheme="minorHAnsi" w:cstheme="minorHAnsi"/>
                <w:sz w:val="24"/>
              </w:rPr>
            </w:pPr>
            <w:r w:rsidRPr="00095D04">
              <w:rPr>
                <w:rFonts w:asciiTheme="minorHAnsi" w:hAnsiTheme="minorHAnsi" w:cstheme="minorHAnsi"/>
                <w:sz w:val="24"/>
              </w:rPr>
              <w:t>Obligations</w:t>
            </w:r>
          </w:p>
          <w:p w14:paraId="626C174E" w14:textId="77777777" w:rsidR="00766681" w:rsidRPr="00095D04" w:rsidRDefault="00766681" w:rsidP="00766681">
            <w:pPr>
              <w:pStyle w:val="ListParagraph"/>
              <w:numPr>
                <w:ilvl w:val="1"/>
                <w:numId w:val="36"/>
              </w:numPr>
              <w:spacing w:before="0"/>
              <w:jc w:val="left"/>
              <w:rPr>
                <w:rFonts w:asciiTheme="minorHAnsi" w:hAnsiTheme="minorHAnsi" w:cstheme="minorHAnsi"/>
                <w:sz w:val="24"/>
              </w:rPr>
            </w:pPr>
            <w:r w:rsidRPr="00095D04">
              <w:rPr>
                <w:rFonts w:asciiTheme="minorHAnsi" w:hAnsiTheme="minorHAnsi" w:cstheme="minorHAnsi"/>
                <w:sz w:val="24"/>
              </w:rPr>
              <w:t>Values (Responsiveness, Integrity, Impartiality, Accountability, Respect, Leadership and Human Rights)</w:t>
            </w:r>
          </w:p>
          <w:p w14:paraId="67C6F2F6" w14:textId="77777777" w:rsidR="00766681" w:rsidRPr="00095D04" w:rsidRDefault="00766681" w:rsidP="00766681">
            <w:pPr>
              <w:pStyle w:val="ListParagraph"/>
              <w:numPr>
                <w:ilvl w:val="1"/>
                <w:numId w:val="36"/>
              </w:numPr>
              <w:spacing w:before="0"/>
              <w:jc w:val="left"/>
              <w:rPr>
                <w:rFonts w:asciiTheme="minorHAnsi" w:hAnsiTheme="minorHAnsi" w:cstheme="minorHAnsi"/>
                <w:sz w:val="24"/>
              </w:rPr>
            </w:pPr>
            <w:r w:rsidRPr="00095D04">
              <w:rPr>
                <w:rFonts w:asciiTheme="minorHAnsi" w:hAnsiTheme="minorHAnsi" w:cstheme="minorHAnsi"/>
                <w:sz w:val="24"/>
              </w:rPr>
              <w:t>Management of PUB</w:t>
            </w:r>
          </w:p>
          <w:p w14:paraId="5663A939" w14:textId="77777777" w:rsidR="00766681" w:rsidRPr="00095D04" w:rsidRDefault="00766681" w:rsidP="00766681">
            <w:pPr>
              <w:pStyle w:val="ListParagraph"/>
              <w:numPr>
                <w:ilvl w:val="1"/>
                <w:numId w:val="36"/>
              </w:numPr>
              <w:spacing w:before="0"/>
              <w:jc w:val="left"/>
              <w:rPr>
                <w:rFonts w:asciiTheme="minorHAnsi" w:hAnsiTheme="minorHAnsi" w:cstheme="minorHAnsi"/>
                <w:sz w:val="24"/>
              </w:rPr>
            </w:pPr>
            <w:proofErr w:type="spellStart"/>
            <w:r w:rsidRPr="00095D04">
              <w:rPr>
                <w:rFonts w:asciiTheme="minorHAnsi" w:hAnsiTheme="minorHAnsi" w:cstheme="minorHAnsi"/>
                <w:sz w:val="24"/>
              </w:rPr>
              <w:t>Practise</w:t>
            </w:r>
            <w:proofErr w:type="spellEnd"/>
            <w:r w:rsidRPr="00095D04">
              <w:rPr>
                <w:rFonts w:asciiTheme="minorHAnsi" w:hAnsiTheme="minorHAnsi" w:cstheme="minorHAnsi"/>
                <w:sz w:val="24"/>
              </w:rPr>
              <w:t xml:space="preserve"> Financial Responsibility</w:t>
            </w:r>
          </w:p>
          <w:p w14:paraId="485FD216" w14:textId="77777777" w:rsidR="00766681" w:rsidRPr="00095D04" w:rsidRDefault="00766681" w:rsidP="00766681">
            <w:pPr>
              <w:pStyle w:val="ListParagraph"/>
              <w:numPr>
                <w:ilvl w:val="1"/>
                <w:numId w:val="36"/>
              </w:numPr>
              <w:spacing w:before="0"/>
              <w:jc w:val="left"/>
              <w:rPr>
                <w:rFonts w:asciiTheme="minorHAnsi" w:hAnsiTheme="minorHAnsi" w:cstheme="minorHAnsi"/>
                <w:sz w:val="24"/>
              </w:rPr>
            </w:pPr>
            <w:r w:rsidRPr="00095D04">
              <w:rPr>
                <w:rFonts w:asciiTheme="minorHAnsi" w:hAnsiTheme="minorHAnsi" w:cstheme="minorHAnsi"/>
                <w:sz w:val="24"/>
              </w:rPr>
              <w:t>Maintain and Enhance PUB’s Reputation</w:t>
            </w:r>
          </w:p>
          <w:p w14:paraId="1F0B82CA" w14:textId="77777777" w:rsidR="00766681" w:rsidRPr="00095D04" w:rsidRDefault="00766681" w:rsidP="00766681">
            <w:pPr>
              <w:pStyle w:val="ListParagraph"/>
              <w:numPr>
                <w:ilvl w:val="1"/>
                <w:numId w:val="36"/>
              </w:numPr>
              <w:spacing w:before="0"/>
              <w:jc w:val="left"/>
              <w:rPr>
                <w:rFonts w:asciiTheme="minorHAnsi" w:hAnsiTheme="minorHAnsi" w:cstheme="minorHAnsi"/>
                <w:sz w:val="24"/>
              </w:rPr>
            </w:pPr>
            <w:r w:rsidRPr="00095D04">
              <w:rPr>
                <w:rFonts w:asciiTheme="minorHAnsi" w:hAnsiTheme="minorHAnsi" w:cstheme="minorHAnsi"/>
                <w:sz w:val="24"/>
              </w:rPr>
              <w:t>Act in Best Interests of PUB</w:t>
            </w:r>
          </w:p>
          <w:p w14:paraId="17A54F56" w14:textId="77777777" w:rsidR="00766681" w:rsidRPr="00095D04" w:rsidRDefault="00766681" w:rsidP="00766681">
            <w:pPr>
              <w:pStyle w:val="ListParagraph"/>
              <w:numPr>
                <w:ilvl w:val="1"/>
                <w:numId w:val="36"/>
              </w:numPr>
              <w:spacing w:before="0"/>
              <w:jc w:val="left"/>
              <w:rPr>
                <w:rFonts w:asciiTheme="minorHAnsi" w:hAnsiTheme="minorHAnsi" w:cstheme="minorHAnsi"/>
                <w:sz w:val="24"/>
              </w:rPr>
            </w:pPr>
            <w:r w:rsidRPr="00095D04">
              <w:rPr>
                <w:rFonts w:asciiTheme="minorHAnsi" w:hAnsiTheme="minorHAnsi" w:cstheme="minorHAnsi"/>
                <w:sz w:val="24"/>
              </w:rPr>
              <w:t>Manage PUB’s Risk</w:t>
            </w:r>
          </w:p>
          <w:p w14:paraId="3BE14273" w14:textId="77777777" w:rsidR="00766681" w:rsidRPr="00095D04" w:rsidRDefault="00766681" w:rsidP="00766681">
            <w:pPr>
              <w:pStyle w:val="ListParagraph"/>
              <w:numPr>
                <w:ilvl w:val="1"/>
                <w:numId w:val="36"/>
              </w:numPr>
              <w:spacing w:before="0"/>
              <w:jc w:val="left"/>
              <w:rPr>
                <w:rFonts w:asciiTheme="minorHAnsi" w:hAnsiTheme="minorHAnsi" w:cstheme="minorHAnsi"/>
                <w:sz w:val="24"/>
              </w:rPr>
            </w:pPr>
            <w:r w:rsidRPr="00095D04">
              <w:rPr>
                <w:rFonts w:asciiTheme="minorHAnsi" w:hAnsiTheme="minorHAnsi" w:cstheme="minorHAnsi"/>
                <w:sz w:val="24"/>
              </w:rPr>
              <w:t>Manage Conflicts of Interest and Duty</w:t>
            </w:r>
          </w:p>
          <w:p w14:paraId="4BBF160F" w14:textId="77777777" w:rsidR="00766681" w:rsidRPr="00095D04" w:rsidRDefault="00766681" w:rsidP="00766681">
            <w:pPr>
              <w:pStyle w:val="ListParagraph"/>
              <w:numPr>
                <w:ilvl w:val="1"/>
                <w:numId w:val="36"/>
              </w:numPr>
              <w:spacing w:before="0"/>
              <w:jc w:val="left"/>
              <w:rPr>
                <w:rFonts w:asciiTheme="minorHAnsi" w:hAnsiTheme="minorHAnsi" w:cstheme="minorHAnsi"/>
                <w:sz w:val="24"/>
              </w:rPr>
            </w:pPr>
            <w:r w:rsidRPr="00095D04">
              <w:rPr>
                <w:rFonts w:asciiTheme="minorHAnsi" w:hAnsiTheme="minorHAnsi" w:cstheme="minorHAnsi"/>
                <w:sz w:val="24"/>
              </w:rPr>
              <w:t>Maintain and Enhance PUB’s Relationship with Stakeholders</w:t>
            </w:r>
          </w:p>
          <w:p w14:paraId="7CBE26F2" w14:textId="77777777" w:rsidR="00766681" w:rsidRPr="00095D04" w:rsidRDefault="00766681" w:rsidP="00766681">
            <w:pPr>
              <w:pStyle w:val="ListParagraph"/>
              <w:numPr>
                <w:ilvl w:val="0"/>
                <w:numId w:val="35"/>
              </w:numPr>
              <w:spacing w:before="0"/>
              <w:jc w:val="left"/>
              <w:rPr>
                <w:rFonts w:asciiTheme="minorHAnsi" w:hAnsiTheme="minorHAnsi" w:cstheme="minorHAnsi"/>
                <w:sz w:val="24"/>
              </w:rPr>
            </w:pPr>
            <w:r w:rsidRPr="00095D04">
              <w:rPr>
                <w:rFonts w:asciiTheme="minorHAnsi" w:hAnsiTheme="minorHAnsi" w:cstheme="minorHAnsi"/>
                <w:sz w:val="24"/>
              </w:rPr>
              <w:t xml:space="preserve">Conflict of Interest and Duty </w:t>
            </w:r>
          </w:p>
          <w:p w14:paraId="25E90887" w14:textId="77777777" w:rsidR="00766681" w:rsidRPr="00095D04" w:rsidRDefault="00766681" w:rsidP="00766681">
            <w:pPr>
              <w:pStyle w:val="ListParagraph"/>
              <w:numPr>
                <w:ilvl w:val="1"/>
                <w:numId w:val="38"/>
              </w:numPr>
              <w:spacing w:before="0"/>
              <w:jc w:val="left"/>
              <w:rPr>
                <w:rFonts w:asciiTheme="minorHAnsi" w:hAnsiTheme="minorHAnsi" w:cstheme="minorHAnsi"/>
                <w:sz w:val="24"/>
              </w:rPr>
            </w:pPr>
            <w:r w:rsidRPr="00095D04">
              <w:rPr>
                <w:rFonts w:asciiTheme="minorHAnsi" w:hAnsiTheme="minorHAnsi" w:cstheme="minorHAnsi"/>
                <w:sz w:val="24"/>
              </w:rPr>
              <w:t>Actual</w:t>
            </w:r>
          </w:p>
          <w:p w14:paraId="77F8EB32" w14:textId="77777777" w:rsidR="00766681" w:rsidRPr="00095D04" w:rsidRDefault="00766681" w:rsidP="00766681">
            <w:pPr>
              <w:pStyle w:val="ListParagraph"/>
              <w:numPr>
                <w:ilvl w:val="1"/>
                <w:numId w:val="38"/>
              </w:numPr>
              <w:spacing w:before="0"/>
              <w:jc w:val="left"/>
              <w:rPr>
                <w:rFonts w:asciiTheme="minorHAnsi" w:hAnsiTheme="minorHAnsi" w:cstheme="minorHAnsi"/>
                <w:sz w:val="24"/>
              </w:rPr>
            </w:pPr>
            <w:r w:rsidRPr="00095D04">
              <w:rPr>
                <w:rFonts w:asciiTheme="minorHAnsi" w:hAnsiTheme="minorHAnsi" w:cstheme="minorHAnsi"/>
                <w:sz w:val="24"/>
              </w:rPr>
              <w:t>Potential</w:t>
            </w:r>
          </w:p>
          <w:p w14:paraId="2363DA4C" w14:textId="77777777" w:rsidR="00766681" w:rsidRPr="00095D04" w:rsidRDefault="00766681" w:rsidP="00766681">
            <w:pPr>
              <w:pStyle w:val="ListParagraph"/>
              <w:numPr>
                <w:ilvl w:val="1"/>
                <w:numId w:val="38"/>
              </w:numPr>
              <w:spacing w:before="0"/>
              <w:jc w:val="left"/>
              <w:rPr>
                <w:rFonts w:asciiTheme="minorHAnsi" w:hAnsiTheme="minorHAnsi" w:cstheme="minorHAnsi"/>
                <w:sz w:val="24"/>
              </w:rPr>
            </w:pPr>
            <w:r w:rsidRPr="00095D04">
              <w:rPr>
                <w:rFonts w:asciiTheme="minorHAnsi" w:hAnsiTheme="minorHAnsi" w:cstheme="minorHAnsi"/>
                <w:sz w:val="24"/>
              </w:rPr>
              <w:t>Perceived</w:t>
            </w:r>
          </w:p>
          <w:p w14:paraId="48BA5646" w14:textId="77777777" w:rsidR="00766681" w:rsidRPr="00095D04" w:rsidRDefault="00766681" w:rsidP="00766681">
            <w:pPr>
              <w:pStyle w:val="ListParagraph"/>
              <w:numPr>
                <w:ilvl w:val="1"/>
                <w:numId w:val="38"/>
              </w:numPr>
              <w:spacing w:before="0"/>
              <w:jc w:val="left"/>
              <w:rPr>
                <w:rFonts w:asciiTheme="minorHAnsi" w:hAnsiTheme="minorHAnsi" w:cstheme="minorHAnsi"/>
                <w:sz w:val="24"/>
              </w:rPr>
            </w:pPr>
            <w:r w:rsidRPr="00095D04">
              <w:rPr>
                <w:rFonts w:asciiTheme="minorHAnsi" w:hAnsiTheme="minorHAnsi" w:cstheme="minorHAnsi"/>
                <w:sz w:val="24"/>
              </w:rPr>
              <w:t>Direct Private Interests</w:t>
            </w:r>
          </w:p>
          <w:p w14:paraId="2F8C8BE7" w14:textId="77777777" w:rsidR="00766681" w:rsidRPr="00095D04" w:rsidRDefault="00766681" w:rsidP="00766681">
            <w:pPr>
              <w:pStyle w:val="ListParagraph"/>
              <w:numPr>
                <w:ilvl w:val="1"/>
                <w:numId w:val="38"/>
              </w:numPr>
              <w:spacing w:before="0"/>
              <w:jc w:val="left"/>
              <w:rPr>
                <w:rFonts w:asciiTheme="minorHAnsi" w:hAnsiTheme="minorHAnsi" w:cstheme="minorHAnsi"/>
                <w:sz w:val="24"/>
              </w:rPr>
            </w:pPr>
            <w:r w:rsidRPr="00095D04">
              <w:rPr>
                <w:rFonts w:asciiTheme="minorHAnsi" w:hAnsiTheme="minorHAnsi" w:cstheme="minorHAnsi"/>
                <w:sz w:val="24"/>
              </w:rPr>
              <w:t>Financial Private Interests</w:t>
            </w:r>
          </w:p>
          <w:p w14:paraId="3DDFF9E8" w14:textId="77777777" w:rsidR="00766681" w:rsidRPr="00095D04" w:rsidRDefault="00766681" w:rsidP="00766681">
            <w:pPr>
              <w:pStyle w:val="ListParagraph"/>
              <w:numPr>
                <w:ilvl w:val="1"/>
                <w:numId w:val="38"/>
              </w:numPr>
              <w:spacing w:before="0"/>
              <w:jc w:val="left"/>
              <w:rPr>
                <w:rFonts w:asciiTheme="minorHAnsi" w:hAnsiTheme="minorHAnsi" w:cstheme="minorHAnsi"/>
                <w:sz w:val="24"/>
              </w:rPr>
            </w:pPr>
            <w:r w:rsidRPr="00095D04">
              <w:rPr>
                <w:rFonts w:asciiTheme="minorHAnsi" w:hAnsiTheme="minorHAnsi" w:cstheme="minorHAnsi"/>
                <w:sz w:val="24"/>
              </w:rPr>
              <w:t>Indirect Private Interests</w:t>
            </w:r>
          </w:p>
          <w:p w14:paraId="5482FCB7" w14:textId="77777777" w:rsidR="00766681" w:rsidRPr="00095D04" w:rsidRDefault="00766681" w:rsidP="00766681">
            <w:pPr>
              <w:pStyle w:val="ListParagraph"/>
              <w:numPr>
                <w:ilvl w:val="1"/>
                <w:numId w:val="38"/>
              </w:numPr>
              <w:spacing w:before="0"/>
              <w:jc w:val="left"/>
              <w:rPr>
                <w:rFonts w:asciiTheme="minorHAnsi" w:hAnsiTheme="minorHAnsi" w:cstheme="minorHAnsi"/>
                <w:sz w:val="24"/>
              </w:rPr>
            </w:pPr>
            <w:r w:rsidRPr="00095D04">
              <w:rPr>
                <w:rFonts w:asciiTheme="minorHAnsi" w:hAnsiTheme="minorHAnsi" w:cstheme="minorHAnsi"/>
                <w:sz w:val="24"/>
              </w:rPr>
              <w:lastRenderedPageBreak/>
              <w:t>Non-Private Interests</w:t>
            </w:r>
          </w:p>
          <w:p w14:paraId="4025E49A" w14:textId="77777777" w:rsidR="00766681" w:rsidRPr="00095D04" w:rsidRDefault="00766681" w:rsidP="00766681">
            <w:pPr>
              <w:pStyle w:val="ListParagraph"/>
              <w:numPr>
                <w:ilvl w:val="1"/>
                <w:numId w:val="38"/>
              </w:numPr>
              <w:spacing w:before="0"/>
              <w:jc w:val="left"/>
              <w:rPr>
                <w:rFonts w:asciiTheme="minorHAnsi" w:hAnsiTheme="minorHAnsi" w:cstheme="minorHAnsi"/>
                <w:sz w:val="24"/>
              </w:rPr>
            </w:pPr>
            <w:r w:rsidRPr="00095D04">
              <w:rPr>
                <w:rFonts w:asciiTheme="minorHAnsi" w:hAnsiTheme="minorHAnsi" w:cstheme="minorHAnsi"/>
                <w:sz w:val="24"/>
              </w:rPr>
              <w:t>Gifts</w:t>
            </w:r>
          </w:p>
          <w:p w14:paraId="08BFC5E9" w14:textId="77777777" w:rsidR="00766681" w:rsidRPr="00095D04" w:rsidRDefault="00766681" w:rsidP="00766681">
            <w:pPr>
              <w:pStyle w:val="ListParagraph"/>
              <w:numPr>
                <w:ilvl w:val="1"/>
                <w:numId w:val="38"/>
              </w:numPr>
              <w:spacing w:before="0"/>
              <w:jc w:val="left"/>
              <w:rPr>
                <w:rFonts w:asciiTheme="minorHAnsi" w:hAnsiTheme="minorHAnsi" w:cstheme="minorHAnsi"/>
                <w:sz w:val="24"/>
              </w:rPr>
            </w:pPr>
            <w:r w:rsidRPr="00095D04">
              <w:rPr>
                <w:rFonts w:asciiTheme="minorHAnsi" w:hAnsiTheme="minorHAnsi" w:cstheme="minorHAnsi"/>
                <w:sz w:val="24"/>
              </w:rPr>
              <w:t xml:space="preserve">Hospitality </w:t>
            </w:r>
          </w:p>
          <w:p w14:paraId="40182694" w14:textId="77777777" w:rsidR="00766681" w:rsidRPr="00095D04" w:rsidRDefault="00766681" w:rsidP="00766681">
            <w:pPr>
              <w:pStyle w:val="ListParagraph"/>
              <w:numPr>
                <w:ilvl w:val="1"/>
                <w:numId w:val="38"/>
              </w:numPr>
              <w:spacing w:before="0"/>
              <w:jc w:val="left"/>
              <w:rPr>
                <w:rFonts w:asciiTheme="minorHAnsi" w:hAnsiTheme="minorHAnsi" w:cstheme="minorHAnsi"/>
                <w:sz w:val="24"/>
              </w:rPr>
            </w:pPr>
            <w:r w:rsidRPr="00095D04">
              <w:rPr>
                <w:rFonts w:asciiTheme="minorHAnsi" w:hAnsiTheme="minorHAnsi" w:cstheme="minorHAnsi"/>
                <w:sz w:val="24"/>
              </w:rPr>
              <w:t>Donations</w:t>
            </w:r>
          </w:p>
          <w:p w14:paraId="798CD8AC" w14:textId="77777777" w:rsidR="00766681" w:rsidRPr="00095D04" w:rsidRDefault="00766681" w:rsidP="00766681">
            <w:pPr>
              <w:pStyle w:val="ListParagraph"/>
              <w:numPr>
                <w:ilvl w:val="1"/>
                <w:numId w:val="38"/>
              </w:numPr>
              <w:spacing w:before="0"/>
              <w:jc w:val="left"/>
              <w:rPr>
                <w:rFonts w:asciiTheme="minorHAnsi" w:hAnsiTheme="minorHAnsi" w:cstheme="minorHAnsi"/>
                <w:sz w:val="24"/>
              </w:rPr>
            </w:pPr>
            <w:r w:rsidRPr="00095D04">
              <w:rPr>
                <w:rFonts w:asciiTheme="minorHAnsi" w:hAnsiTheme="minorHAnsi" w:cstheme="minorHAnsi"/>
                <w:sz w:val="24"/>
              </w:rPr>
              <w:t>Declarations</w:t>
            </w:r>
          </w:p>
          <w:p w14:paraId="2B6147AE" w14:textId="77777777" w:rsidR="00766681" w:rsidRPr="00095D04" w:rsidRDefault="00766681" w:rsidP="00766681">
            <w:pPr>
              <w:pStyle w:val="ListParagraph"/>
              <w:numPr>
                <w:ilvl w:val="1"/>
                <w:numId w:val="38"/>
              </w:numPr>
              <w:spacing w:before="0"/>
              <w:jc w:val="left"/>
              <w:rPr>
                <w:rFonts w:asciiTheme="minorHAnsi" w:hAnsiTheme="minorHAnsi" w:cstheme="minorHAnsi"/>
                <w:sz w:val="24"/>
              </w:rPr>
            </w:pPr>
            <w:r w:rsidRPr="00095D04">
              <w:rPr>
                <w:rFonts w:asciiTheme="minorHAnsi" w:hAnsiTheme="minorHAnsi" w:cstheme="minorHAnsi"/>
                <w:sz w:val="24"/>
              </w:rPr>
              <w:t xml:space="preserve">Disclosures </w:t>
            </w:r>
          </w:p>
          <w:p w14:paraId="4E07A82A" w14:textId="77777777" w:rsidR="00766681" w:rsidRPr="00095D04" w:rsidRDefault="00766681" w:rsidP="00766681">
            <w:pPr>
              <w:pStyle w:val="ListParagraph"/>
              <w:numPr>
                <w:ilvl w:val="0"/>
                <w:numId w:val="38"/>
              </w:numPr>
              <w:spacing w:before="0"/>
              <w:jc w:val="left"/>
              <w:rPr>
                <w:rFonts w:asciiTheme="minorHAnsi" w:hAnsiTheme="minorHAnsi" w:cstheme="minorHAnsi"/>
                <w:sz w:val="24"/>
              </w:rPr>
            </w:pPr>
            <w:r w:rsidRPr="00095D04">
              <w:rPr>
                <w:rFonts w:asciiTheme="minorHAnsi" w:hAnsiTheme="minorHAnsi" w:cstheme="minorHAnsi"/>
                <w:sz w:val="24"/>
              </w:rPr>
              <w:t>Management of Conflicts</w:t>
            </w:r>
          </w:p>
          <w:p w14:paraId="16CB37D0" w14:textId="77777777" w:rsidR="00766681" w:rsidRPr="00095D04" w:rsidRDefault="00766681" w:rsidP="00766681">
            <w:pPr>
              <w:pStyle w:val="ListParagraph"/>
              <w:numPr>
                <w:ilvl w:val="0"/>
                <w:numId w:val="38"/>
              </w:numPr>
              <w:spacing w:before="0"/>
              <w:jc w:val="left"/>
              <w:rPr>
                <w:rFonts w:asciiTheme="minorHAnsi" w:hAnsiTheme="minorHAnsi" w:cstheme="minorHAnsi"/>
                <w:sz w:val="24"/>
              </w:rPr>
            </w:pPr>
            <w:r w:rsidRPr="00095D04">
              <w:rPr>
                <w:rFonts w:asciiTheme="minorHAnsi" w:hAnsiTheme="minorHAnsi" w:cstheme="minorHAnsi"/>
                <w:sz w:val="24"/>
              </w:rPr>
              <w:t>Templates</w:t>
            </w:r>
          </w:p>
        </w:tc>
      </w:tr>
      <w:tr w:rsidR="00766681" w:rsidRPr="00095D04" w14:paraId="7E50EA93" w14:textId="77777777" w:rsidTr="00392F66">
        <w:trPr>
          <w:jc w:val="center"/>
        </w:trPr>
        <w:tc>
          <w:tcPr>
            <w:tcW w:w="2491" w:type="dxa"/>
          </w:tcPr>
          <w:p w14:paraId="77A290DD"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lastRenderedPageBreak/>
              <w:t>Reporting to Government</w:t>
            </w:r>
          </w:p>
          <w:p w14:paraId="329C7216"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t>Toolkit</w:t>
            </w:r>
          </w:p>
          <w:p w14:paraId="36D17CF3" w14:textId="77777777" w:rsidR="00766681" w:rsidRPr="00095D04" w:rsidRDefault="00766681" w:rsidP="00392F66">
            <w:pPr>
              <w:rPr>
                <w:rFonts w:asciiTheme="minorHAnsi" w:hAnsiTheme="minorHAnsi" w:cstheme="minorHAnsi"/>
              </w:rPr>
            </w:pPr>
          </w:p>
        </w:tc>
        <w:tc>
          <w:tcPr>
            <w:tcW w:w="4199" w:type="dxa"/>
          </w:tcPr>
          <w:p w14:paraId="1DB350A5" w14:textId="77777777" w:rsidR="00766681" w:rsidRPr="00095D04" w:rsidRDefault="00766681" w:rsidP="00766681">
            <w:pPr>
              <w:pStyle w:val="ListParagraph"/>
              <w:numPr>
                <w:ilvl w:val="0"/>
                <w:numId w:val="39"/>
              </w:numPr>
              <w:spacing w:before="0"/>
              <w:jc w:val="left"/>
              <w:rPr>
                <w:rFonts w:asciiTheme="minorHAnsi" w:hAnsiTheme="minorHAnsi" w:cstheme="minorHAnsi"/>
                <w:sz w:val="24"/>
              </w:rPr>
            </w:pPr>
            <w:r w:rsidRPr="00095D04">
              <w:rPr>
                <w:rFonts w:asciiTheme="minorHAnsi" w:hAnsiTheme="minorHAnsi" w:cstheme="minorHAnsi"/>
                <w:sz w:val="24"/>
              </w:rPr>
              <w:t>Statement of Intent</w:t>
            </w:r>
          </w:p>
          <w:p w14:paraId="03297FAB" w14:textId="77777777" w:rsidR="00766681" w:rsidRPr="00095D04" w:rsidRDefault="00766681" w:rsidP="00766681">
            <w:pPr>
              <w:pStyle w:val="ListParagraph"/>
              <w:numPr>
                <w:ilvl w:val="0"/>
                <w:numId w:val="39"/>
              </w:numPr>
              <w:spacing w:before="0"/>
              <w:jc w:val="left"/>
              <w:rPr>
                <w:rFonts w:asciiTheme="minorHAnsi" w:hAnsiTheme="minorHAnsi" w:cstheme="minorHAnsi"/>
                <w:sz w:val="24"/>
              </w:rPr>
            </w:pPr>
            <w:r w:rsidRPr="00095D04">
              <w:rPr>
                <w:rFonts w:asciiTheme="minorHAnsi" w:hAnsiTheme="minorHAnsi" w:cstheme="minorHAnsi"/>
                <w:sz w:val="24"/>
              </w:rPr>
              <w:t xml:space="preserve">Annual Report </w:t>
            </w:r>
          </w:p>
          <w:p w14:paraId="6A137FA9" w14:textId="77777777" w:rsidR="00766681" w:rsidRPr="00095D04" w:rsidRDefault="00766681" w:rsidP="00766681">
            <w:pPr>
              <w:pStyle w:val="ListParagraph"/>
              <w:numPr>
                <w:ilvl w:val="0"/>
                <w:numId w:val="39"/>
              </w:numPr>
              <w:spacing w:before="0"/>
              <w:jc w:val="left"/>
              <w:rPr>
                <w:rFonts w:asciiTheme="minorHAnsi" w:hAnsiTheme="minorHAnsi" w:cstheme="minorHAnsi"/>
                <w:sz w:val="24"/>
              </w:rPr>
            </w:pPr>
            <w:r w:rsidRPr="00095D04">
              <w:rPr>
                <w:rFonts w:asciiTheme="minorHAnsi" w:hAnsiTheme="minorHAnsi" w:cstheme="minorHAnsi"/>
                <w:sz w:val="24"/>
              </w:rPr>
              <w:t>Half Yearly Report</w:t>
            </w:r>
          </w:p>
          <w:p w14:paraId="09156D9D" w14:textId="77777777" w:rsidR="00766681" w:rsidRPr="00095D04" w:rsidRDefault="00766681" w:rsidP="00766681">
            <w:pPr>
              <w:pStyle w:val="ListParagraph"/>
              <w:numPr>
                <w:ilvl w:val="0"/>
                <w:numId w:val="39"/>
              </w:numPr>
              <w:spacing w:before="0"/>
              <w:jc w:val="left"/>
              <w:rPr>
                <w:rFonts w:asciiTheme="minorHAnsi" w:hAnsiTheme="minorHAnsi" w:cstheme="minorHAnsi"/>
                <w:sz w:val="24"/>
              </w:rPr>
            </w:pPr>
            <w:r w:rsidRPr="00095D04">
              <w:rPr>
                <w:rFonts w:asciiTheme="minorHAnsi" w:hAnsiTheme="minorHAnsi" w:cstheme="minorHAnsi"/>
                <w:sz w:val="24"/>
              </w:rPr>
              <w:t>Auditor General Audits (External Audits)</w:t>
            </w:r>
          </w:p>
          <w:p w14:paraId="161AC3C7" w14:textId="77777777" w:rsidR="00766681" w:rsidRPr="00095D04" w:rsidRDefault="00766681" w:rsidP="00766681">
            <w:pPr>
              <w:pStyle w:val="ListParagraph"/>
              <w:numPr>
                <w:ilvl w:val="0"/>
                <w:numId w:val="39"/>
              </w:numPr>
              <w:spacing w:before="0"/>
              <w:jc w:val="left"/>
              <w:rPr>
                <w:rFonts w:asciiTheme="minorHAnsi" w:hAnsiTheme="minorHAnsi" w:cstheme="minorHAnsi"/>
                <w:sz w:val="24"/>
              </w:rPr>
            </w:pPr>
            <w:r w:rsidRPr="00095D04">
              <w:rPr>
                <w:rFonts w:asciiTheme="minorHAnsi" w:hAnsiTheme="minorHAnsi" w:cstheme="minorHAnsi"/>
                <w:sz w:val="24"/>
              </w:rPr>
              <w:t>Community Service Obligations</w:t>
            </w:r>
          </w:p>
          <w:p w14:paraId="1BD5756C" w14:textId="77777777" w:rsidR="00766681" w:rsidRPr="00095D04" w:rsidRDefault="00766681" w:rsidP="00766681">
            <w:pPr>
              <w:pStyle w:val="ListParagraph"/>
              <w:numPr>
                <w:ilvl w:val="0"/>
                <w:numId w:val="39"/>
              </w:numPr>
              <w:spacing w:before="0"/>
              <w:jc w:val="left"/>
              <w:rPr>
                <w:rFonts w:asciiTheme="minorHAnsi" w:hAnsiTheme="minorHAnsi" w:cstheme="minorHAnsi"/>
                <w:sz w:val="24"/>
              </w:rPr>
            </w:pPr>
            <w:r w:rsidRPr="00095D04">
              <w:rPr>
                <w:rFonts w:asciiTheme="minorHAnsi" w:hAnsiTheme="minorHAnsi" w:cstheme="minorHAnsi"/>
                <w:sz w:val="24"/>
              </w:rPr>
              <w:t xml:space="preserve">Protected Information </w:t>
            </w:r>
          </w:p>
          <w:p w14:paraId="670678B0" w14:textId="77777777" w:rsidR="00766681" w:rsidRPr="00095D04" w:rsidRDefault="00766681" w:rsidP="00766681">
            <w:pPr>
              <w:pStyle w:val="ListParagraph"/>
              <w:numPr>
                <w:ilvl w:val="0"/>
                <w:numId w:val="39"/>
              </w:numPr>
              <w:spacing w:before="0"/>
              <w:jc w:val="left"/>
              <w:rPr>
                <w:rFonts w:asciiTheme="minorHAnsi" w:hAnsiTheme="minorHAnsi" w:cstheme="minorHAnsi"/>
                <w:sz w:val="24"/>
              </w:rPr>
            </w:pPr>
            <w:r w:rsidRPr="00095D04">
              <w:rPr>
                <w:rFonts w:asciiTheme="minorHAnsi" w:hAnsiTheme="minorHAnsi" w:cstheme="minorHAnsi"/>
                <w:sz w:val="24"/>
              </w:rPr>
              <w:t>Templates</w:t>
            </w:r>
          </w:p>
        </w:tc>
      </w:tr>
      <w:tr w:rsidR="00766681" w:rsidRPr="00095D04" w14:paraId="0AD87A89" w14:textId="77777777" w:rsidTr="00392F66">
        <w:trPr>
          <w:jc w:val="center"/>
        </w:trPr>
        <w:tc>
          <w:tcPr>
            <w:tcW w:w="2491" w:type="dxa"/>
          </w:tcPr>
          <w:p w14:paraId="01440629"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t>Recruitment of Chief Executive Officer</w:t>
            </w:r>
          </w:p>
          <w:p w14:paraId="29AD1702"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t>Toolkit</w:t>
            </w:r>
          </w:p>
        </w:tc>
        <w:tc>
          <w:tcPr>
            <w:tcW w:w="4199" w:type="dxa"/>
          </w:tcPr>
          <w:p w14:paraId="70585F79" w14:textId="77777777" w:rsidR="00766681" w:rsidRPr="00095D04" w:rsidRDefault="00766681" w:rsidP="00766681">
            <w:pPr>
              <w:pStyle w:val="ListParagraph"/>
              <w:numPr>
                <w:ilvl w:val="0"/>
                <w:numId w:val="40"/>
              </w:numPr>
              <w:spacing w:before="0"/>
              <w:jc w:val="left"/>
              <w:rPr>
                <w:rFonts w:asciiTheme="minorHAnsi" w:hAnsiTheme="minorHAnsi" w:cstheme="minorHAnsi"/>
                <w:sz w:val="24"/>
              </w:rPr>
            </w:pPr>
            <w:r w:rsidRPr="00095D04">
              <w:rPr>
                <w:rFonts w:asciiTheme="minorHAnsi" w:hAnsiTheme="minorHAnsi" w:cstheme="minorHAnsi"/>
                <w:sz w:val="24"/>
              </w:rPr>
              <w:t>Knowledge Requirements</w:t>
            </w:r>
          </w:p>
          <w:p w14:paraId="09538FB2" w14:textId="77777777" w:rsidR="00766681" w:rsidRPr="00095D04" w:rsidRDefault="00766681" w:rsidP="00766681">
            <w:pPr>
              <w:pStyle w:val="ListParagraph"/>
              <w:numPr>
                <w:ilvl w:val="0"/>
                <w:numId w:val="40"/>
              </w:numPr>
              <w:spacing w:before="0"/>
              <w:jc w:val="left"/>
              <w:rPr>
                <w:rFonts w:asciiTheme="minorHAnsi" w:hAnsiTheme="minorHAnsi" w:cstheme="minorHAnsi"/>
                <w:sz w:val="24"/>
              </w:rPr>
            </w:pPr>
            <w:r w:rsidRPr="00095D04">
              <w:rPr>
                <w:rFonts w:asciiTheme="minorHAnsi" w:hAnsiTheme="minorHAnsi" w:cstheme="minorHAnsi"/>
                <w:sz w:val="24"/>
              </w:rPr>
              <w:t>Experience Requirements</w:t>
            </w:r>
          </w:p>
          <w:p w14:paraId="65BC5CBB" w14:textId="77777777" w:rsidR="00766681" w:rsidRPr="00095D04" w:rsidRDefault="00766681" w:rsidP="00766681">
            <w:pPr>
              <w:pStyle w:val="ListParagraph"/>
              <w:numPr>
                <w:ilvl w:val="0"/>
                <w:numId w:val="40"/>
              </w:numPr>
              <w:spacing w:before="0"/>
              <w:jc w:val="left"/>
              <w:rPr>
                <w:rFonts w:asciiTheme="minorHAnsi" w:hAnsiTheme="minorHAnsi" w:cstheme="minorHAnsi"/>
                <w:sz w:val="24"/>
              </w:rPr>
            </w:pPr>
            <w:proofErr w:type="spellStart"/>
            <w:r w:rsidRPr="00095D04">
              <w:rPr>
                <w:rFonts w:asciiTheme="minorHAnsi" w:hAnsiTheme="minorHAnsi" w:cstheme="minorHAnsi"/>
                <w:sz w:val="24"/>
              </w:rPr>
              <w:t>Behavioural</w:t>
            </w:r>
            <w:proofErr w:type="spellEnd"/>
            <w:r w:rsidRPr="00095D04">
              <w:rPr>
                <w:rFonts w:asciiTheme="minorHAnsi" w:hAnsiTheme="minorHAnsi" w:cstheme="minorHAnsi"/>
                <w:sz w:val="24"/>
              </w:rPr>
              <w:t xml:space="preserve"> Requirements</w:t>
            </w:r>
          </w:p>
          <w:p w14:paraId="063E4D33" w14:textId="77777777" w:rsidR="00766681" w:rsidRPr="00095D04" w:rsidRDefault="00766681" w:rsidP="00766681">
            <w:pPr>
              <w:pStyle w:val="ListParagraph"/>
              <w:numPr>
                <w:ilvl w:val="0"/>
                <w:numId w:val="40"/>
              </w:numPr>
              <w:spacing w:before="0"/>
              <w:jc w:val="left"/>
              <w:rPr>
                <w:rFonts w:asciiTheme="minorHAnsi" w:hAnsiTheme="minorHAnsi" w:cstheme="minorHAnsi"/>
                <w:sz w:val="24"/>
              </w:rPr>
            </w:pPr>
            <w:r w:rsidRPr="00095D04">
              <w:rPr>
                <w:rFonts w:asciiTheme="minorHAnsi" w:hAnsiTheme="minorHAnsi" w:cstheme="minorHAnsi"/>
                <w:sz w:val="24"/>
              </w:rPr>
              <w:t>Terms and Conditions (including Benefits)</w:t>
            </w:r>
          </w:p>
          <w:p w14:paraId="1F245A26" w14:textId="77777777" w:rsidR="00766681" w:rsidRPr="00095D04" w:rsidRDefault="00766681" w:rsidP="00766681">
            <w:pPr>
              <w:pStyle w:val="ListParagraph"/>
              <w:numPr>
                <w:ilvl w:val="0"/>
                <w:numId w:val="40"/>
              </w:numPr>
              <w:spacing w:before="0"/>
              <w:jc w:val="left"/>
              <w:rPr>
                <w:rFonts w:asciiTheme="minorHAnsi" w:hAnsiTheme="minorHAnsi" w:cstheme="minorHAnsi"/>
                <w:sz w:val="24"/>
              </w:rPr>
            </w:pPr>
            <w:r w:rsidRPr="00095D04">
              <w:rPr>
                <w:rFonts w:asciiTheme="minorHAnsi" w:hAnsiTheme="minorHAnsi" w:cstheme="minorHAnsi"/>
                <w:sz w:val="24"/>
              </w:rPr>
              <w:t xml:space="preserve">Performance </w:t>
            </w:r>
          </w:p>
          <w:p w14:paraId="50A31542" w14:textId="77777777" w:rsidR="00766681" w:rsidRPr="00095D04" w:rsidRDefault="00766681" w:rsidP="00766681">
            <w:pPr>
              <w:pStyle w:val="ListParagraph"/>
              <w:numPr>
                <w:ilvl w:val="0"/>
                <w:numId w:val="40"/>
              </w:numPr>
              <w:spacing w:before="0"/>
              <w:jc w:val="left"/>
              <w:rPr>
                <w:rFonts w:asciiTheme="minorHAnsi" w:hAnsiTheme="minorHAnsi" w:cstheme="minorHAnsi"/>
                <w:sz w:val="24"/>
              </w:rPr>
            </w:pPr>
            <w:r w:rsidRPr="00095D04">
              <w:rPr>
                <w:rFonts w:asciiTheme="minorHAnsi" w:hAnsiTheme="minorHAnsi" w:cstheme="minorHAnsi"/>
                <w:sz w:val="24"/>
              </w:rPr>
              <w:t>Remuneration</w:t>
            </w:r>
          </w:p>
          <w:p w14:paraId="1B735A53" w14:textId="77777777" w:rsidR="00766681" w:rsidRPr="00095D04" w:rsidRDefault="00766681" w:rsidP="00766681">
            <w:pPr>
              <w:pStyle w:val="ListParagraph"/>
              <w:numPr>
                <w:ilvl w:val="0"/>
                <w:numId w:val="40"/>
              </w:numPr>
              <w:spacing w:before="0"/>
              <w:jc w:val="left"/>
              <w:rPr>
                <w:rFonts w:asciiTheme="minorHAnsi" w:hAnsiTheme="minorHAnsi" w:cstheme="minorHAnsi"/>
                <w:sz w:val="24"/>
              </w:rPr>
            </w:pPr>
            <w:r w:rsidRPr="00095D04">
              <w:rPr>
                <w:rFonts w:asciiTheme="minorHAnsi" w:hAnsiTheme="minorHAnsi" w:cstheme="minorHAnsi"/>
                <w:sz w:val="24"/>
              </w:rPr>
              <w:t>References</w:t>
            </w:r>
          </w:p>
          <w:p w14:paraId="335CD15C" w14:textId="77777777" w:rsidR="00766681" w:rsidRPr="00095D04" w:rsidRDefault="00766681" w:rsidP="00766681">
            <w:pPr>
              <w:pStyle w:val="ListParagraph"/>
              <w:numPr>
                <w:ilvl w:val="0"/>
                <w:numId w:val="40"/>
              </w:numPr>
              <w:spacing w:before="0"/>
              <w:jc w:val="left"/>
              <w:rPr>
                <w:rFonts w:asciiTheme="minorHAnsi" w:hAnsiTheme="minorHAnsi" w:cstheme="minorHAnsi"/>
                <w:sz w:val="24"/>
              </w:rPr>
            </w:pPr>
            <w:r w:rsidRPr="00095D04">
              <w:rPr>
                <w:rFonts w:asciiTheme="minorHAnsi" w:hAnsiTheme="minorHAnsi" w:cstheme="minorHAnsi"/>
                <w:sz w:val="24"/>
              </w:rPr>
              <w:t>Selection Panel</w:t>
            </w:r>
          </w:p>
        </w:tc>
      </w:tr>
      <w:tr w:rsidR="00766681" w:rsidRPr="00095D04" w14:paraId="320835C9" w14:textId="77777777" w:rsidTr="00392F66">
        <w:trPr>
          <w:jc w:val="center"/>
        </w:trPr>
        <w:tc>
          <w:tcPr>
            <w:tcW w:w="2491" w:type="dxa"/>
          </w:tcPr>
          <w:p w14:paraId="2DE19185"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t>Conduct of Board Meetings</w:t>
            </w:r>
          </w:p>
          <w:p w14:paraId="41985430"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t>Toolkit</w:t>
            </w:r>
          </w:p>
          <w:p w14:paraId="0BE28A1C" w14:textId="77777777" w:rsidR="00766681" w:rsidRPr="00095D04" w:rsidRDefault="00766681" w:rsidP="00392F66">
            <w:pPr>
              <w:rPr>
                <w:rFonts w:asciiTheme="minorHAnsi" w:hAnsiTheme="minorHAnsi" w:cstheme="minorHAnsi"/>
              </w:rPr>
            </w:pPr>
          </w:p>
        </w:tc>
        <w:tc>
          <w:tcPr>
            <w:tcW w:w="4199" w:type="dxa"/>
          </w:tcPr>
          <w:p w14:paraId="0CD91164"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Appointment of Secretary</w:t>
            </w:r>
          </w:p>
          <w:p w14:paraId="7E7CEC29"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Meetings and Decisions</w:t>
            </w:r>
          </w:p>
          <w:p w14:paraId="197CE200"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Attendance at Meetings</w:t>
            </w:r>
          </w:p>
          <w:p w14:paraId="66F6CC46"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Notices</w:t>
            </w:r>
          </w:p>
          <w:p w14:paraId="25079510"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 xml:space="preserve">Annual Workplan </w:t>
            </w:r>
          </w:p>
          <w:p w14:paraId="2EEE556A"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Agenda</w:t>
            </w:r>
          </w:p>
          <w:p w14:paraId="084F8BBE" w14:textId="77777777" w:rsidR="00766681" w:rsidRPr="00095D04" w:rsidRDefault="00766681" w:rsidP="00766681">
            <w:pPr>
              <w:pStyle w:val="ListParagraph"/>
              <w:numPr>
                <w:ilvl w:val="1"/>
                <w:numId w:val="41"/>
              </w:numPr>
              <w:spacing w:before="0"/>
              <w:jc w:val="left"/>
              <w:rPr>
                <w:rFonts w:asciiTheme="minorHAnsi" w:hAnsiTheme="minorHAnsi" w:cstheme="minorHAnsi"/>
                <w:sz w:val="24"/>
              </w:rPr>
            </w:pPr>
            <w:r w:rsidRPr="00095D04">
              <w:rPr>
                <w:rFonts w:asciiTheme="minorHAnsi" w:hAnsiTheme="minorHAnsi" w:cstheme="minorHAnsi"/>
                <w:sz w:val="24"/>
              </w:rPr>
              <w:t>Declaration of Interests</w:t>
            </w:r>
          </w:p>
          <w:p w14:paraId="6EB0AF65" w14:textId="77777777" w:rsidR="00766681" w:rsidRPr="00095D04" w:rsidRDefault="00766681" w:rsidP="00766681">
            <w:pPr>
              <w:pStyle w:val="ListParagraph"/>
              <w:numPr>
                <w:ilvl w:val="1"/>
                <w:numId w:val="41"/>
              </w:numPr>
              <w:spacing w:before="0"/>
              <w:jc w:val="left"/>
              <w:rPr>
                <w:rFonts w:asciiTheme="minorHAnsi" w:hAnsiTheme="minorHAnsi" w:cstheme="minorHAnsi"/>
                <w:sz w:val="24"/>
              </w:rPr>
            </w:pPr>
            <w:r w:rsidRPr="00095D04">
              <w:rPr>
                <w:rFonts w:asciiTheme="minorHAnsi" w:hAnsiTheme="minorHAnsi" w:cstheme="minorHAnsi"/>
                <w:sz w:val="24"/>
              </w:rPr>
              <w:t>Apologies</w:t>
            </w:r>
          </w:p>
          <w:p w14:paraId="0B459873" w14:textId="77777777" w:rsidR="00766681" w:rsidRPr="00095D04" w:rsidRDefault="00766681" w:rsidP="00766681">
            <w:pPr>
              <w:pStyle w:val="ListParagraph"/>
              <w:numPr>
                <w:ilvl w:val="1"/>
                <w:numId w:val="41"/>
              </w:numPr>
              <w:spacing w:before="0"/>
              <w:jc w:val="left"/>
              <w:rPr>
                <w:rFonts w:asciiTheme="minorHAnsi" w:hAnsiTheme="minorHAnsi" w:cstheme="minorHAnsi"/>
                <w:sz w:val="24"/>
              </w:rPr>
            </w:pPr>
            <w:r w:rsidRPr="00095D04">
              <w:rPr>
                <w:rFonts w:asciiTheme="minorHAnsi" w:hAnsiTheme="minorHAnsi" w:cstheme="minorHAnsi"/>
                <w:sz w:val="24"/>
              </w:rPr>
              <w:t>Previous Minutes</w:t>
            </w:r>
          </w:p>
          <w:p w14:paraId="07F636D8" w14:textId="77777777" w:rsidR="00766681" w:rsidRPr="00095D04" w:rsidRDefault="00766681" w:rsidP="00766681">
            <w:pPr>
              <w:pStyle w:val="ListParagraph"/>
              <w:numPr>
                <w:ilvl w:val="1"/>
                <w:numId w:val="41"/>
              </w:numPr>
              <w:spacing w:before="0"/>
              <w:jc w:val="left"/>
              <w:rPr>
                <w:rFonts w:asciiTheme="minorHAnsi" w:hAnsiTheme="minorHAnsi" w:cstheme="minorHAnsi"/>
                <w:sz w:val="24"/>
              </w:rPr>
            </w:pPr>
            <w:r w:rsidRPr="00095D04">
              <w:rPr>
                <w:rFonts w:asciiTheme="minorHAnsi" w:hAnsiTheme="minorHAnsi" w:cstheme="minorHAnsi"/>
                <w:sz w:val="24"/>
              </w:rPr>
              <w:t>CEO’s Report</w:t>
            </w:r>
          </w:p>
          <w:p w14:paraId="0BA29F64" w14:textId="77777777" w:rsidR="00766681" w:rsidRPr="00095D04" w:rsidRDefault="00766681" w:rsidP="00766681">
            <w:pPr>
              <w:pStyle w:val="ListParagraph"/>
              <w:numPr>
                <w:ilvl w:val="1"/>
                <w:numId w:val="41"/>
              </w:numPr>
              <w:spacing w:before="0"/>
              <w:jc w:val="left"/>
              <w:rPr>
                <w:rFonts w:asciiTheme="minorHAnsi" w:hAnsiTheme="minorHAnsi" w:cstheme="minorHAnsi"/>
                <w:sz w:val="24"/>
              </w:rPr>
            </w:pPr>
            <w:r w:rsidRPr="00095D04">
              <w:rPr>
                <w:rFonts w:asciiTheme="minorHAnsi" w:hAnsiTheme="minorHAnsi" w:cstheme="minorHAnsi"/>
                <w:sz w:val="24"/>
              </w:rPr>
              <w:t>Papers for Approval</w:t>
            </w:r>
          </w:p>
          <w:p w14:paraId="78C9652A" w14:textId="77777777" w:rsidR="00766681" w:rsidRPr="00095D04" w:rsidRDefault="00766681" w:rsidP="00766681">
            <w:pPr>
              <w:pStyle w:val="ListParagraph"/>
              <w:numPr>
                <w:ilvl w:val="1"/>
                <w:numId w:val="41"/>
              </w:numPr>
              <w:spacing w:before="0"/>
              <w:jc w:val="left"/>
              <w:rPr>
                <w:rFonts w:asciiTheme="minorHAnsi" w:hAnsiTheme="minorHAnsi" w:cstheme="minorHAnsi"/>
                <w:sz w:val="24"/>
              </w:rPr>
            </w:pPr>
            <w:r w:rsidRPr="00095D04">
              <w:rPr>
                <w:rFonts w:asciiTheme="minorHAnsi" w:hAnsiTheme="minorHAnsi" w:cstheme="minorHAnsi"/>
                <w:sz w:val="24"/>
              </w:rPr>
              <w:t>Papers for Discussion</w:t>
            </w:r>
          </w:p>
          <w:p w14:paraId="613AF20B" w14:textId="77777777" w:rsidR="00766681" w:rsidRPr="00095D04" w:rsidRDefault="00766681" w:rsidP="00766681">
            <w:pPr>
              <w:pStyle w:val="ListParagraph"/>
              <w:numPr>
                <w:ilvl w:val="1"/>
                <w:numId w:val="41"/>
              </w:numPr>
              <w:spacing w:before="0"/>
              <w:jc w:val="left"/>
              <w:rPr>
                <w:rFonts w:asciiTheme="minorHAnsi" w:hAnsiTheme="minorHAnsi" w:cstheme="minorHAnsi"/>
                <w:sz w:val="24"/>
              </w:rPr>
            </w:pPr>
            <w:r w:rsidRPr="00095D04">
              <w:rPr>
                <w:rFonts w:asciiTheme="minorHAnsi" w:hAnsiTheme="minorHAnsi" w:cstheme="minorHAnsi"/>
                <w:sz w:val="24"/>
              </w:rPr>
              <w:t>Papers for Noting</w:t>
            </w:r>
          </w:p>
          <w:p w14:paraId="2D647E84" w14:textId="77777777" w:rsidR="00766681" w:rsidRPr="00095D04" w:rsidRDefault="00766681" w:rsidP="00766681">
            <w:pPr>
              <w:pStyle w:val="ListParagraph"/>
              <w:numPr>
                <w:ilvl w:val="1"/>
                <w:numId w:val="41"/>
              </w:numPr>
              <w:spacing w:before="0"/>
              <w:jc w:val="left"/>
              <w:rPr>
                <w:rFonts w:asciiTheme="minorHAnsi" w:hAnsiTheme="minorHAnsi" w:cstheme="minorHAnsi"/>
                <w:sz w:val="24"/>
              </w:rPr>
            </w:pPr>
            <w:r w:rsidRPr="00095D04">
              <w:rPr>
                <w:rFonts w:asciiTheme="minorHAnsi" w:hAnsiTheme="minorHAnsi" w:cstheme="minorHAnsi"/>
                <w:sz w:val="24"/>
              </w:rPr>
              <w:t>Other Business</w:t>
            </w:r>
          </w:p>
          <w:p w14:paraId="035664B9" w14:textId="77777777" w:rsidR="00766681" w:rsidRPr="00095D04" w:rsidRDefault="00766681" w:rsidP="00766681">
            <w:pPr>
              <w:pStyle w:val="ListParagraph"/>
              <w:numPr>
                <w:ilvl w:val="1"/>
                <w:numId w:val="41"/>
              </w:numPr>
              <w:spacing w:before="0"/>
              <w:jc w:val="left"/>
              <w:rPr>
                <w:rFonts w:asciiTheme="minorHAnsi" w:hAnsiTheme="minorHAnsi" w:cstheme="minorHAnsi"/>
                <w:sz w:val="24"/>
              </w:rPr>
            </w:pPr>
            <w:r w:rsidRPr="00095D04">
              <w:rPr>
                <w:rFonts w:asciiTheme="minorHAnsi" w:hAnsiTheme="minorHAnsi" w:cstheme="minorHAnsi"/>
                <w:sz w:val="24"/>
              </w:rPr>
              <w:t>Board Action List</w:t>
            </w:r>
          </w:p>
          <w:p w14:paraId="2462CDB9" w14:textId="77777777" w:rsidR="00766681" w:rsidRPr="00095D04" w:rsidRDefault="00766681" w:rsidP="00766681">
            <w:pPr>
              <w:pStyle w:val="ListParagraph"/>
              <w:numPr>
                <w:ilvl w:val="1"/>
                <w:numId w:val="41"/>
              </w:numPr>
              <w:spacing w:before="0"/>
              <w:jc w:val="left"/>
              <w:rPr>
                <w:rFonts w:asciiTheme="minorHAnsi" w:hAnsiTheme="minorHAnsi" w:cstheme="minorHAnsi"/>
                <w:sz w:val="24"/>
              </w:rPr>
            </w:pPr>
            <w:r w:rsidRPr="00095D04">
              <w:rPr>
                <w:rFonts w:asciiTheme="minorHAnsi" w:hAnsiTheme="minorHAnsi" w:cstheme="minorHAnsi"/>
                <w:sz w:val="24"/>
              </w:rPr>
              <w:t>Board Workplan</w:t>
            </w:r>
          </w:p>
          <w:p w14:paraId="7D7AF4BD"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Chief Executive Officer Report</w:t>
            </w:r>
          </w:p>
          <w:p w14:paraId="710C0240"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 xml:space="preserve">Papers </w:t>
            </w:r>
          </w:p>
          <w:p w14:paraId="74BF3A5F"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Minutes</w:t>
            </w:r>
          </w:p>
          <w:p w14:paraId="672F48B8"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Records</w:t>
            </w:r>
          </w:p>
          <w:p w14:paraId="1C059E93"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Action List</w:t>
            </w:r>
          </w:p>
          <w:p w14:paraId="1EA13E2D"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Decision List</w:t>
            </w:r>
          </w:p>
          <w:p w14:paraId="2ADB16D8"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lastRenderedPageBreak/>
              <w:t>Templates</w:t>
            </w:r>
          </w:p>
        </w:tc>
      </w:tr>
    </w:tbl>
    <w:p w14:paraId="00042748" w14:textId="77777777" w:rsidR="00766681" w:rsidRPr="00095D04" w:rsidRDefault="00766681" w:rsidP="00766681">
      <w:pPr>
        <w:ind w:right="421"/>
        <w:rPr>
          <w:rFonts w:asciiTheme="minorHAnsi" w:hAnsiTheme="minorHAnsi" w:cstheme="minorHAnsi"/>
        </w:rPr>
      </w:pPr>
    </w:p>
    <w:p w14:paraId="2BE15A84" w14:textId="77777777" w:rsidR="00766681" w:rsidRPr="00095D04" w:rsidRDefault="00766681" w:rsidP="00766681">
      <w:pPr>
        <w:ind w:left="138" w:right="421"/>
        <w:rPr>
          <w:rFonts w:asciiTheme="minorHAnsi" w:hAnsiTheme="minorHAnsi" w:cstheme="minorHAnsi"/>
          <w:u w:val="single"/>
        </w:rPr>
      </w:pPr>
      <w:r w:rsidRPr="00095D04">
        <w:rPr>
          <w:rFonts w:asciiTheme="minorHAnsi" w:hAnsiTheme="minorHAnsi" w:cstheme="minorHAnsi"/>
          <w:u w:val="single"/>
        </w:rPr>
        <w:t>Draft Board Policies</w:t>
      </w:r>
    </w:p>
    <w:p w14:paraId="7F5A403B" w14:textId="77777777" w:rsidR="00766681" w:rsidRPr="00095D04" w:rsidRDefault="00766681" w:rsidP="00766681">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In consultation with the Chief Executive Officer the consultant shall prepare a number of draft policies for the subsequent endorsement of the Board and the adoption and use by the Public Utilities Board. The policies shall be suitable for the culture and operating environment experienced in Kiribati. </w:t>
      </w:r>
    </w:p>
    <w:p w14:paraId="445F262C" w14:textId="4335E5D0" w:rsidR="00766681" w:rsidRPr="00095D04" w:rsidRDefault="00766681" w:rsidP="00766681">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polices shall be high level and each policy shall not exceed four A4 pages in 11-point </w:t>
      </w:r>
      <w:r w:rsidR="006B1DBD">
        <w:rPr>
          <w:rFonts w:asciiTheme="minorHAnsi" w:hAnsiTheme="minorHAnsi" w:cstheme="minorHAnsi"/>
          <w:sz w:val="24"/>
        </w:rPr>
        <w:t xml:space="preserve">Calibri </w:t>
      </w:r>
      <w:r w:rsidRPr="00095D04">
        <w:rPr>
          <w:rFonts w:asciiTheme="minorHAnsi" w:hAnsiTheme="minorHAnsi" w:cstheme="minorHAnsi"/>
          <w:sz w:val="24"/>
        </w:rPr>
        <w:t xml:space="preserve">type. The policies shall be effective in directing and guiding the activities of </w:t>
      </w:r>
      <w:proofErr w:type="spellStart"/>
      <w:r w:rsidRPr="00095D04">
        <w:rPr>
          <w:rFonts w:asciiTheme="minorHAnsi" w:hAnsiTheme="minorHAnsi" w:cstheme="minorHAnsi"/>
          <w:sz w:val="24"/>
        </w:rPr>
        <w:t>behaviour</w:t>
      </w:r>
      <w:proofErr w:type="spellEnd"/>
      <w:r w:rsidRPr="00095D04">
        <w:rPr>
          <w:rFonts w:asciiTheme="minorHAnsi" w:hAnsiTheme="minorHAnsi" w:cstheme="minorHAnsi"/>
          <w:sz w:val="24"/>
        </w:rPr>
        <w:t xml:space="preserve"> of the PUB staff.  </w:t>
      </w:r>
    </w:p>
    <w:p w14:paraId="114840E0" w14:textId="77777777" w:rsidR="00766681" w:rsidRPr="00095D04" w:rsidRDefault="00766681" w:rsidP="00766681">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The polices to be provided are as follows.</w:t>
      </w:r>
    </w:p>
    <w:p w14:paraId="1BED9184" w14:textId="77777777" w:rsidR="00766681" w:rsidRPr="00095D04" w:rsidRDefault="00766681" w:rsidP="00766681">
      <w:pPr>
        <w:pStyle w:val="ListParagraph"/>
        <w:numPr>
          <w:ilvl w:val="1"/>
          <w:numId w:val="29"/>
        </w:numPr>
        <w:spacing w:before="0"/>
        <w:jc w:val="left"/>
        <w:rPr>
          <w:rFonts w:asciiTheme="minorHAnsi" w:hAnsiTheme="minorHAnsi" w:cstheme="minorHAnsi"/>
          <w:sz w:val="24"/>
        </w:rPr>
      </w:pPr>
      <w:r w:rsidRPr="00095D04">
        <w:rPr>
          <w:rFonts w:asciiTheme="minorHAnsi" w:hAnsiTheme="minorHAnsi" w:cstheme="minorHAnsi"/>
          <w:sz w:val="24"/>
        </w:rPr>
        <w:t>Employee Code of Conduct</w:t>
      </w:r>
    </w:p>
    <w:p w14:paraId="03F43B04" w14:textId="77777777" w:rsidR="00766681" w:rsidRPr="00095D04" w:rsidRDefault="00766681" w:rsidP="00766681">
      <w:pPr>
        <w:pStyle w:val="ListParagraph"/>
        <w:numPr>
          <w:ilvl w:val="1"/>
          <w:numId w:val="29"/>
        </w:numPr>
        <w:spacing w:before="0"/>
        <w:jc w:val="left"/>
        <w:rPr>
          <w:rFonts w:asciiTheme="minorHAnsi" w:hAnsiTheme="minorHAnsi" w:cstheme="minorHAnsi"/>
          <w:sz w:val="24"/>
        </w:rPr>
      </w:pPr>
      <w:r w:rsidRPr="00095D04">
        <w:rPr>
          <w:rFonts w:asciiTheme="minorHAnsi" w:hAnsiTheme="minorHAnsi" w:cstheme="minorHAnsi"/>
          <w:sz w:val="24"/>
        </w:rPr>
        <w:t>Health and Wellbeing</w:t>
      </w:r>
    </w:p>
    <w:p w14:paraId="4B88B58F" w14:textId="77777777" w:rsidR="00766681" w:rsidRPr="00095D04" w:rsidRDefault="00766681" w:rsidP="00766681">
      <w:pPr>
        <w:pStyle w:val="ListParagraph"/>
        <w:numPr>
          <w:ilvl w:val="1"/>
          <w:numId w:val="29"/>
        </w:numPr>
        <w:spacing w:before="0"/>
        <w:jc w:val="left"/>
        <w:rPr>
          <w:rFonts w:asciiTheme="minorHAnsi" w:hAnsiTheme="minorHAnsi" w:cstheme="minorHAnsi"/>
          <w:sz w:val="24"/>
        </w:rPr>
      </w:pPr>
      <w:r w:rsidRPr="00095D04">
        <w:rPr>
          <w:rFonts w:asciiTheme="minorHAnsi" w:hAnsiTheme="minorHAnsi" w:cstheme="minorHAnsi"/>
          <w:sz w:val="24"/>
        </w:rPr>
        <w:t>Work/Life Balance</w:t>
      </w:r>
    </w:p>
    <w:p w14:paraId="56AA1620" w14:textId="77777777" w:rsidR="00766681" w:rsidRPr="00095D04" w:rsidRDefault="00766681" w:rsidP="00766681">
      <w:pPr>
        <w:pStyle w:val="ListParagraph"/>
        <w:numPr>
          <w:ilvl w:val="1"/>
          <w:numId w:val="29"/>
        </w:numPr>
        <w:spacing w:before="0"/>
        <w:jc w:val="left"/>
        <w:rPr>
          <w:rFonts w:asciiTheme="minorHAnsi" w:hAnsiTheme="minorHAnsi" w:cstheme="minorHAnsi"/>
          <w:sz w:val="24"/>
        </w:rPr>
      </w:pPr>
      <w:r w:rsidRPr="00095D04">
        <w:rPr>
          <w:rFonts w:asciiTheme="minorHAnsi" w:hAnsiTheme="minorHAnsi" w:cstheme="minorHAnsi"/>
          <w:sz w:val="24"/>
        </w:rPr>
        <w:t>Performance Management and Development</w:t>
      </w:r>
    </w:p>
    <w:p w14:paraId="561FA809" w14:textId="77777777" w:rsidR="00766681" w:rsidRPr="00095D04" w:rsidRDefault="00766681" w:rsidP="00766681">
      <w:pPr>
        <w:pStyle w:val="ListParagraph"/>
        <w:numPr>
          <w:ilvl w:val="1"/>
          <w:numId w:val="29"/>
        </w:numPr>
        <w:spacing w:before="0"/>
        <w:jc w:val="left"/>
        <w:rPr>
          <w:rFonts w:asciiTheme="minorHAnsi" w:hAnsiTheme="minorHAnsi" w:cstheme="minorHAnsi"/>
          <w:sz w:val="24"/>
        </w:rPr>
      </w:pPr>
      <w:r w:rsidRPr="00095D04">
        <w:rPr>
          <w:rFonts w:asciiTheme="minorHAnsi" w:hAnsiTheme="minorHAnsi" w:cstheme="minorHAnsi"/>
          <w:sz w:val="24"/>
        </w:rPr>
        <w:t>Remuneration</w:t>
      </w:r>
    </w:p>
    <w:p w14:paraId="177E3604" w14:textId="77777777" w:rsidR="00766681" w:rsidRPr="00095D04" w:rsidRDefault="00766681" w:rsidP="00766681">
      <w:pPr>
        <w:pStyle w:val="ListParagraph"/>
        <w:numPr>
          <w:ilvl w:val="1"/>
          <w:numId w:val="29"/>
        </w:numPr>
        <w:spacing w:before="0"/>
        <w:jc w:val="left"/>
        <w:rPr>
          <w:rFonts w:asciiTheme="minorHAnsi" w:hAnsiTheme="minorHAnsi" w:cstheme="minorHAnsi"/>
          <w:sz w:val="24"/>
        </w:rPr>
      </w:pPr>
      <w:r w:rsidRPr="00095D04">
        <w:rPr>
          <w:rFonts w:asciiTheme="minorHAnsi" w:hAnsiTheme="minorHAnsi" w:cstheme="minorHAnsi"/>
          <w:sz w:val="24"/>
        </w:rPr>
        <w:t>Employment Conditions</w:t>
      </w:r>
    </w:p>
    <w:p w14:paraId="5FEAFBA3" w14:textId="77777777" w:rsidR="00766681" w:rsidRPr="00095D04" w:rsidRDefault="00766681" w:rsidP="00766681">
      <w:pPr>
        <w:pStyle w:val="ListParagraph"/>
        <w:numPr>
          <w:ilvl w:val="1"/>
          <w:numId w:val="29"/>
        </w:numPr>
        <w:spacing w:before="0"/>
        <w:jc w:val="left"/>
        <w:rPr>
          <w:rFonts w:asciiTheme="minorHAnsi" w:hAnsiTheme="minorHAnsi" w:cstheme="minorHAnsi"/>
          <w:sz w:val="24"/>
        </w:rPr>
      </w:pPr>
      <w:r w:rsidRPr="00095D04">
        <w:rPr>
          <w:rFonts w:asciiTheme="minorHAnsi" w:hAnsiTheme="minorHAnsi" w:cstheme="minorHAnsi"/>
          <w:sz w:val="24"/>
        </w:rPr>
        <w:t>Outside Employment</w:t>
      </w:r>
    </w:p>
    <w:p w14:paraId="54C4814B" w14:textId="77777777" w:rsidR="00766681" w:rsidRPr="00095D04" w:rsidRDefault="00766681" w:rsidP="00766681">
      <w:pPr>
        <w:pStyle w:val="ListParagraph"/>
        <w:numPr>
          <w:ilvl w:val="1"/>
          <w:numId w:val="29"/>
        </w:numPr>
        <w:spacing w:before="0"/>
        <w:jc w:val="left"/>
        <w:rPr>
          <w:rFonts w:asciiTheme="minorHAnsi" w:hAnsiTheme="minorHAnsi" w:cstheme="minorHAnsi"/>
          <w:sz w:val="24"/>
        </w:rPr>
      </w:pPr>
      <w:r w:rsidRPr="00095D04">
        <w:rPr>
          <w:rFonts w:asciiTheme="minorHAnsi" w:hAnsiTheme="minorHAnsi" w:cstheme="minorHAnsi"/>
          <w:sz w:val="24"/>
        </w:rPr>
        <w:t>End of Employment</w:t>
      </w:r>
    </w:p>
    <w:p w14:paraId="11A0F55D" w14:textId="77777777" w:rsidR="00766681" w:rsidRPr="00095D04" w:rsidRDefault="00766681" w:rsidP="00766681">
      <w:pPr>
        <w:pStyle w:val="ListParagraph"/>
        <w:numPr>
          <w:ilvl w:val="1"/>
          <w:numId w:val="29"/>
        </w:numPr>
        <w:spacing w:before="0"/>
        <w:jc w:val="left"/>
        <w:rPr>
          <w:rFonts w:asciiTheme="minorHAnsi" w:hAnsiTheme="minorHAnsi" w:cstheme="minorHAnsi"/>
          <w:sz w:val="24"/>
        </w:rPr>
      </w:pPr>
      <w:r w:rsidRPr="00095D04">
        <w:rPr>
          <w:rFonts w:asciiTheme="minorHAnsi" w:hAnsiTheme="minorHAnsi" w:cstheme="minorHAnsi"/>
          <w:sz w:val="24"/>
        </w:rPr>
        <w:t>Diversity</w:t>
      </w:r>
    </w:p>
    <w:p w14:paraId="66F19F77" w14:textId="77777777" w:rsidR="00766681" w:rsidRPr="00095D04" w:rsidRDefault="00766681" w:rsidP="00766681">
      <w:pPr>
        <w:pStyle w:val="ListParagraph"/>
        <w:numPr>
          <w:ilvl w:val="1"/>
          <w:numId w:val="29"/>
        </w:numPr>
        <w:spacing w:before="0"/>
        <w:jc w:val="left"/>
        <w:rPr>
          <w:rFonts w:asciiTheme="minorHAnsi" w:hAnsiTheme="minorHAnsi" w:cstheme="minorHAnsi"/>
          <w:sz w:val="24"/>
        </w:rPr>
      </w:pPr>
      <w:r w:rsidRPr="00095D04">
        <w:rPr>
          <w:rFonts w:asciiTheme="minorHAnsi" w:hAnsiTheme="minorHAnsi" w:cstheme="minorHAnsi"/>
          <w:sz w:val="24"/>
        </w:rPr>
        <w:t>Bullying and Harassment</w:t>
      </w:r>
    </w:p>
    <w:p w14:paraId="5E7F7849" w14:textId="77777777" w:rsidR="00766681" w:rsidRPr="00095D04" w:rsidRDefault="00766681" w:rsidP="00766681">
      <w:pPr>
        <w:pStyle w:val="ListParagraph"/>
        <w:numPr>
          <w:ilvl w:val="1"/>
          <w:numId w:val="29"/>
        </w:numPr>
        <w:spacing w:before="0"/>
        <w:jc w:val="left"/>
        <w:rPr>
          <w:rFonts w:asciiTheme="minorHAnsi" w:hAnsiTheme="minorHAnsi" w:cstheme="minorHAnsi"/>
          <w:sz w:val="24"/>
        </w:rPr>
      </w:pPr>
      <w:r w:rsidRPr="00095D04">
        <w:rPr>
          <w:rFonts w:asciiTheme="minorHAnsi" w:hAnsiTheme="minorHAnsi" w:cstheme="minorHAnsi"/>
          <w:sz w:val="24"/>
        </w:rPr>
        <w:t>Gifts, Benefits and Hospitality</w:t>
      </w:r>
    </w:p>
    <w:p w14:paraId="5B36837A" w14:textId="21794A97" w:rsidR="00766681" w:rsidRPr="00095D04" w:rsidRDefault="00766681" w:rsidP="00766681">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draft policies shall be delivered </w:t>
      </w:r>
      <w:r w:rsidR="006B1DBD">
        <w:rPr>
          <w:rFonts w:asciiTheme="minorHAnsi" w:hAnsiTheme="minorHAnsi" w:cstheme="minorHAnsi"/>
          <w:sz w:val="24"/>
        </w:rPr>
        <w:t>in accordance with the schedule</w:t>
      </w:r>
      <w:r w:rsidRPr="00095D04">
        <w:rPr>
          <w:rFonts w:asciiTheme="minorHAnsi" w:hAnsiTheme="minorHAnsi" w:cstheme="minorHAnsi"/>
          <w:sz w:val="24"/>
        </w:rPr>
        <w:t xml:space="preserve"> and shall consultant shall allow for one iteration in the preparation. </w:t>
      </w:r>
    </w:p>
    <w:p w14:paraId="555EBBEE" w14:textId="77777777" w:rsidR="00766681" w:rsidRPr="00095D04" w:rsidRDefault="00766681" w:rsidP="00766681">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 The time budget for the preparation of the draft policies is as follows.</w:t>
      </w:r>
    </w:p>
    <w:tbl>
      <w:tblPr>
        <w:tblStyle w:val="TableGrid"/>
        <w:tblW w:w="0" w:type="auto"/>
        <w:jc w:val="center"/>
        <w:tblLayout w:type="fixed"/>
        <w:tblLook w:val="04A0" w:firstRow="1" w:lastRow="0" w:firstColumn="1" w:lastColumn="0" w:noHBand="0" w:noVBand="1"/>
      </w:tblPr>
      <w:tblGrid>
        <w:gridCol w:w="2972"/>
        <w:gridCol w:w="4029"/>
      </w:tblGrid>
      <w:tr w:rsidR="00766681" w:rsidRPr="00095D04" w14:paraId="704DDC41" w14:textId="77777777" w:rsidTr="00392F66">
        <w:trPr>
          <w:jc w:val="center"/>
        </w:trPr>
        <w:tc>
          <w:tcPr>
            <w:tcW w:w="2972" w:type="dxa"/>
          </w:tcPr>
          <w:p w14:paraId="2EAB8105" w14:textId="77777777" w:rsidR="00766681" w:rsidRPr="00095D04" w:rsidRDefault="00766681" w:rsidP="00392F66">
            <w:pPr>
              <w:rPr>
                <w:rFonts w:asciiTheme="minorHAnsi" w:hAnsiTheme="minorHAnsi" w:cstheme="minorHAnsi"/>
              </w:rPr>
            </w:pPr>
            <w:r w:rsidRPr="00095D04">
              <w:rPr>
                <w:rFonts w:asciiTheme="minorHAnsi" w:hAnsiTheme="minorHAnsi" w:cstheme="minorHAnsi"/>
              </w:rPr>
              <w:t>Customised Drafts</w:t>
            </w:r>
          </w:p>
        </w:tc>
        <w:tc>
          <w:tcPr>
            <w:tcW w:w="4029" w:type="dxa"/>
          </w:tcPr>
          <w:p w14:paraId="048178E8"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Employee Code of Conduct</w:t>
            </w:r>
          </w:p>
          <w:p w14:paraId="760818D2"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Health and Wellbeing</w:t>
            </w:r>
          </w:p>
          <w:p w14:paraId="2FAD2780"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Work/Life Balance</w:t>
            </w:r>
          </w:p>
          <w:p w14:paraId="20D1330B"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Performance Management and Development</w:t>
            </w:r>
          </w:p>
          <w:p w14:paraId="149FE2CC"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Remuneration</w:t>
            </w:r>
          </w:p>
          <w:p w14:paraId="54CC6F9E"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Employment Conditions</w:t>
            </w:r>
          </w:p>
          <w:p w14:paraId="41E2F37D"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Outside Employment</w:t>
            </w:r>
          </w:p>
          <w:p w14:paraId="3AA3DC40"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End of Employment</w:t>
            </w:r>
          </w:p>
          <w:p w14:paraId="3B4554EC"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Diversity</w:t>
            </w:r>
          </w:p>
          <w:p w14:paraId="6DD7BB1F" w14:textId="77777777" w:rsidR="00766681" w:rsidRPr="00095D04"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Bullying and Harassment</w:t>
            </w:r>
          </w:p>
          <w:p w14:paraId="083288DB" w14:textId="0F5CF86D" w:rsidR="00766681" w:rsidRDefault="00766681" w:rsidP="00766681">
            <w:pPr>
              <w:pStyle w:val="ListParagraph"/>
              <w:numPr>
                <w:ilvl w:val="0"/>
                <w:numId w:val="30"/>
              </w:numPr>
              <w:spacing w:before="0"/>
              <w:jc w:val="left"/>
              <w:rPr>
                <w:rFonts w:asciiTheme="minorHAnsi" w:hAnsiTheme="minorHAnsi" w:cstheme="minorHAnsi"/>
                <w:sz w:val="24"/>
              </w:rPr>
            </w:pPr>
            <w:r w:rsidRPr="00095D04">
              <w:rPr>
                <w:rFonts w:asciiTheme="minorHAnsi" w:hAnsiTheme="minorHAnsi" w:cstheme="minorHAnsi"/>
                <w:sz w:val="24"/>
              </w:rPr>
              <w:t>Gifts, Benefits and Hospitality</w:t>
            </w:r>
          </w:p>
          <w:p w14:paraId="7CB32B1C" w14:textId="77777777" w:rsidR="0016206B" w:rsidRPr="00095D04" w:rsidRDefault="0016206B" w:rsidP="0016206B">
            <w:pPr>
              <w:pStyle w:val="ListParagraph"/>
              <w:spacing w:before="0"/>
              <w:ind w:left="360"/>
              <w:jc w:val="left"/>
              <w:rPr>
                <w:rFonts w:asciiTheme="minorHAnsi" w:hAnsiTheme="minorHAnsi" w:cstheme="minorHAnsi"/>
                <w:sz w:val="24"/>
              </w:rPr>
            </w:pPr>
          </w:p>
          <w:p w14:paraId="15B8DEF3" w14:textId="77777777" w:rsidR="00766681" w:rsidRPr="00095D04" w:rsidRDefault="00766681" w:rsidP="00392F66">
            <w:pPr>
              <w:rPr>
                <w:rFonts w:asciiTheme="minorHAnsi" w:hAnsiTheme="minorHAnsi" w:cstheme="minorHAnsi"/>
              </w:rPr>
            </w:pPr>
            <w:r w:rsidRPr="0016206B">
              <w:rPr>
                <w:rFonts w:asciiTheme="minorHAnsi" w:hAnsiTheme="minorHAnsi" w:cstheme="minorHAnsi"/>
                <w:sz w:val="24"/>
                <w:szCs w:val="24"/>
              </w:rPr>
              <w:t>11 documents x 3 days each = 33 days</w:t>
            </w:r>
          </w:p>
        </w:tc>
      </w:tr>
    </w:tbl>
    <w:p w14:paraId="76078A7E" w14:textId="77777777" w:rsidR="00766681" w:rsidRPr="00095D04" w:rsidRDefault="00766681" w:rsidP="00766681">
      <w:pPr>
        <w:ind w:right="421"/>
        <w:rPr>
          <w:rFonts w:asciiTheme="minorHAnsi" w:hAnsiTheme="minorHAnsi" w:cstheme="minorHAnsi"/>
        </w:rPr>
      </w:pPr>
      <w:r w:rsidRPr="00095D04">
        <w:rPr>
          <w:rFonts w:asciiTheme="minorHAnsi" w:hAnsiTheme="minorHAnsi" w:cstheme="minorHAnsi"/>
        </w:rPr>
        <w:t xml:space="preserve"> </w:t>
      </w:r>
    </w:p>
    <w:p w14:paraId="1A58FEBC" w14:textId="77777777" w:rsidR="00766681" w:rsidRPr="0016206B" w:rsidRDefault="00766681" w:rsidP="00766681">
      <w:pPr>
        <w:ind w:left="138" w:right="421"/>
        <w:rPr>
          <w:rFonts w:asciiTheme="minorHAnsi" w:hAnsiTheme="minorHAnsi" w:cstheme="minorHAnsi"/>
          <w:sz w:val="24"/>
          <w:szCs w:val="24"/>
          <w:u w:val="single"/>
        </w:rPr>
      </w:pPr>
      <w:r w:rsidRPr="0016206B">
        <w:rPr>
          <w:rFonts w:asciiTheme="minorHAnsi" w:hAnsiTheme="minorHAnsi" w:cstheme="minorHAnsi"/>
          <w:sz w:val="24"/>
          <w:szCs w:val="24"/>
          <w:u w:val="single"/>
        </w:rPr>
        <w:t xml:space="preserve">Board Training Program </w:t>
      </w:r>
    </w:p>
    <w:p w14:paraId="6331289E" w14:textId="77777777" w:rsidR="00766681" w:rsidRPr="00095D04" w:rsidRDefault="00766681" w:rsidP="00766681">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consultant shall deliver four virtual training sessions following the completion of the Board Handbook and within twelve weeks after that time, at times mutually </w:t>
      </w:r>
      <w:r w:rsidRPr="00095D04">
        <w:rPr>
          <w:rFonts w:asciiTheme="minorHAnsi" w:hAnsiTheme="minorHAnsi" w:cstheme="minorHAnsi"/>
          <w:sz w:val="24"/>
        </w:rPr>
        <w:lastRenderedPageBreak/>
        <w:t>suitable to both parties. The training sessions shall be at least two weeks apart and shall comprise the following topics.</w:t>
      </w:r>
    </w:p>
    <w:p w14:paraId="6FF029AF"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u w:val="single"/>
        </w:rPr>
        <w:t>Session 1:</w:t>
      </w:r>
      <w:r w:rsidRPr="00095D04">
        <w:rPr>
          <w:rFonts w:asciiTheme="minorHAnsi" w:hAnsiTheme="minorHAnsi" w:cstheme="minorHAnsi"/>
          <w:sz w:val="24"/>
        </w:rPr>
        <w:t xml:space="preserve"> Role and Operation of Board (Role of Board, Operation of Board, Board Reporting to Government)</w:t>
      </w:r>
    </w:p>
    <w:p w14:paraId="6B7C1B2D"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u w:val="single"/>
        </w:rPr>
        <w:t>Session 2:</w:t>
      </w:r>
      <w:r w:rsidRPr="00095D04">
        <w:rPr>
          <w:rFonts w:asciiTheme="minorHAnsi" w:hAnsiTheme="minorHAnsi" w:cstheme="minorHAnsi"/>
          <w:sz w:val="24"/>
        </w:rPr>
        <w:t xml:space="preserve"> Recruitment and Performance of Directors (Appointment, Remuneration and Performance of Directors, Recruitment and Selection of Directors and Recruitment of Chief Executive Office)</w:t>
      </w:r>
    </w:p>
    <w:p w14:paraId="132B9040"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u w:val="single"/>
        </w:rPr>
        <w:t>Session 3:</w:t>
      </w:r>
      <w:r w:rsidRPr="00095D04">
        <w:rPr>
          <w:rFonts w:asciiTheme="minorHAnsi" w:hAnsiTheme="minorHAnsi" w:cstheme="minorHAnsi"/>
          <w:sz w:val="24"/>
        </w:rPr>
        <w:t xml:space="preserve"> Induction of Directors (Induction of Directors)</w:t>
      </w:r>
    </w:p>
    <w:p w14:paraId="0949A751"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u w:val="single"/>
        </w:rPr>
        <w:t>Session 4:</w:t>
      </w:r>
      <w:r w:rsidRPr="00095D04">
        <w:rPr>
          <w:rFonts w:asciiTheme="minorHAnsi" w:hAnsiTheme="minorHAnsi" w:cstheme="minorHAnsi"/>
          <w:sz w:val="24"/>
        </w:rPr>
        <w:t xml:space="preserve"> Conduct of Board Meetings (Conduct of Board Meetings)</w:t>
      </w:r>
    </w:p>
    <w:p w14:paraId="69A48D83" w14:textId="77777777" w:rsidR="00766681" w:rsidRPr="00095D04" w:rsidRDefault="00766681" w:rsidP="00766681">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durations of Sessions 1, 2, 3 and 4 shall be 3 hours, 3 hours, 4 hours and 3 hours respectively. </w:t>
      </w:r>
    </w:p>
    <w:p w14:paraId="68D5D88B" w14:textId="77777777" w:rsidR="00766681" w:rsidRPr="00095D04" w:rsidRDefault="00766681" w:rsidP="00766681">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The consultant shall allow for up to ten people at each training session.</w:t>
      </w:r>
    </w:p>
    <w:p w14:paraId="5079CC8A" w14:textId="06006E04" w:rsidR="00766681" w:rsidRPr="0016206B" w:rsidRDefault="00766681" w:rsidP="0016206B">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The consultant shall provide suitably knowledgeable trainers experienced in training and presenting, and shall use PowerPoint sides to support the training. The training slide decks shall be provided to the training session participants in advance.</w:t>
      </w:r>
    </w:p>
    <w:p w14:paraId="5A257F03" w14:textId="77777777" w:rsidR="00766681" w:rsidRPr="0016206B" w:rsidRDefault="00766681" w:rsidP="00766681">
      <w:pPr>
        <w:ind w:right="421"/>
        <w:rPr>
          <w:rFonts w:asciiTheme="minorHAnsi" w:hAnsiTheme="minorHAnsi" w:cstheme="minorHAnsi"/>
          <w:sz w:val="24"/>
          <w:szCs w:val="24"/>
          <w:u w:val="single"/>
        </w:rPr>
      </w:pPr>
      <w:r w:rsidRPr="00095D04">
        <w:rPr>
          <w:rFonts w:asciiTheme="minorHAnsi" w:hAnsiTheme="minorHAnsi" w:cstheme="minorHAnsi"/>
        </w:rPr>
        <w:t xml:space="preserve"> </w:t>
      </w:r>
      <w:r w:rsidRPr="0016206B">
        <w:rPr>
          <w:rFonts w:asciiTheme="minorHAnsi" w:hAnsiTheme="minorHAnsi" w:cstheme="minorHAnsi"/>
          <w:sz w:val="24"/>
          <w:szCs w:val="24"/>
          <w:u w:val="single"/>
        </w:rPr>
        <w:t>Board Mentoring and Advisory Service</w:t>
      </w:r>
    </w:p>
    <w:p w14:paraId="6B8688CD" w14:textId="77777777" w:rsidR="00766681" w:rsidRPr="00095D04" w:rsidRDefault="00766681" w:rsidP="00766681">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The consultant shall provide a Board Mentoring and Advisory Service over a 12-month period in the following manner.</w:t>
      </w:r>
    </w:p>
    <w:p w14:paraId="233B2433"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consultant shall undertake one-on-one sessions with the Chairman, the Directors and the Chief Executive Office. The number of sessions shall be four, three and six per person for each group respectively. There shall be at least one month between each session, and the sessions shall be held virtually. </w:t>
      </w:r>
    </w:p>
    <w:p w14:paraId="2EE87898"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consultant shall ensure its mentors have a good understanding of Public Boards and their operations, a good understanding of the PUB and its operations, a good understanding of the existing capacity of PUB Directors, and a good understanding of Kiribati and the context within which the Directors work and live. </w:t>
      </w:r>
    </w:p>
    <w:p w14:paraId="27671E4F"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mentors will share their knowledge, skills and life experiences with the mentees, guide the mentees towards becoming and effective Board members and act as a sounding board for mentee issues and concerns. The mentors shall ask questions and encourage mentees to look at issues from a variety of perspectives and focus on problem-solving, decision-making, and solutions. The mentors shall challenge traditional ways of thinking and encourage strategies outside of their mentee’s comfort zone. </w:t>
      </w:r>
    </w:p>
    <w:p w14:paraId="3A02944B"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The content of each mentoring session shall be strictly confidential and shall not be discussed in any manner with any other person nor documented in any way. The consultant shall not report on mentee performance.</w:t>
      </w:r>
    </w:p>
    <w:p w14:paraId="0FFFC1B0"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consultant may use a number of mentors to provide this service but shall ensure that the mentor/mentee relationship is sound, consistent and productive in each case. </w:t>
      </w:r>
    </w:p>
    <w:p w14:paraId="61B63881"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consultant shall attend (virtually) three Board meetings over a twelve-month period as selected by the Chief Executive Officer as an observer. </w:t>
      </w:r>
      <w:r w:rsidRPr="00095D04">
        <w:rPr>
          <w:rFonts w:asciiTheme="minorHAnsi" w:hAnsiTheme="minorHAnsi" w:cstheme="minorHAnsi"/>
          <w:sz w:val="24"/>
        </w:rPr>
        <w:lastRenderedPageBreak/>
        <w:t>The consultant shall not particulate in the meeting and shall only answer questions that are related to the conduct of the meeting or the procedures used. After each meeting the consultant shall prepare a report on its observations and shall submit this report to the Chairman and Chief Executive Officer within one week after the meeting.</w:t>
      </w:r>
    </w:p>
    <w:p w14:paraId="26A29637" w14:textId="77777777" w:rsidR="00766681" w:rsidRPr="00095D04" w:rsidRDefault="00766681" w:rsidP="00766681">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The consultant shall provide a responsive Board Advisory Service for a period of twelve months in the following manner.</w:t>
      </w:r>
    </w:p>
    <w:p w14:paraId="46697E4B"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consultant shall allow for four hours of consultations to be undertaken each month for twelve months and shall accept and conduct consultations on a first-come-first-served basis until the monthly budget is exhausted. The consultant shall keep the consultations brief and on topic. </w:t>
      </w:r>
    </w:p>
    <w:p w14:paraId="581ED391"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consultant shall arrange for a common email address to be used for the purpose of arranging consultations and shall respond to a request for a consultation and complete the consultation within 36 hours of receiving the request for consultation. The consultant shall conduct the consultation using Zoom or WhatsApp. </w:t>
      </w:r>
    </w:p>
    <w:p w14:paraId="31A75717"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content of each consultation shall be strictly confidential and not be discussed in any manner with any other person nor documented in any way. </w:t>
      </w:r>
    </w:p>
    <w:p w14:paraId="279C1D0B" w14:textId="77777777" w:rsidR="00766681" w:rsidRPr="00095D04" w:rsidRDefault="00766681" w:rsidP="00766681">
      <w:pPr>
        <w:pStyle w:val="TableParagraph"/>
        <w:spacing w:before="216"/>
        <w:ind w:left="115"/>
        <w:rPr>
          <w:rFonts w:asciiTheme="minorHAnsi" w:hAnsiTheme="minorHAnsi" w:cstheme="minorHAnsi"/>
          <w:bCs/>
          <w:sz w:val="24"/>
          <w:szCs w:val="24"/>
          <w:u w:val="single"/>
        </w:rPr>
      </w:pPr>
      <w:r w:rsidRPr="00095D04">
        <w:rPr>
          <w:rFonts w:asciiTheme="minorHAnsi" w:hAnsiTheme="minorHAnsi" w:cstheme="minorHAnsi"/>
          <w:bCs/>
          <w:sz w:val="24"/>
          <w:szCs w:val="24"/>
          <w:u w:val="single"/>
        </w:rPr>
        <w:t>Board Risk and Audit Committee</w:t>
      </w:r>
    </w:p>
    <w:p w14:paraId="2B1304B7" w14:textId="77777777" w:rsidR="00766681" w:rsidRPr="00095D04" w:rsidRDefault="00766681" w:rsidP="00766681">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The Consultant shall prepare the terms of reference (roles and responsibilities, composition, structure, memberships requirements, authority and procedures) for a Board Risk and Audit Committee and shall provide training to the Board on the operation of the Committee and the exercising of its authority. The Risk and Audit Committee shall at least address the following.</w:t>
      </w:r>
    </w:p>
    <w:p w14:paraId="13A8B288"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The management of PUB’s risks and risk register and to satisfy itself that the risks are being appropriately managed</w:t>
      </w:r>
    </w:p>
    <w:p w14:paraId="49D5BAE9"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Incidents resulting from a breakdown of the PUB’s internal controls are appropriately addressed</w:t>
      </w:r>
    </w:p>
    <w:p w14:paraId="27705CA1"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The PUB is carrying adequate insurance</w:t>
      </w:r>
    </w:p>
    <w:p w14:paraId="1C9E5A1E"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The Committee’s reporting requirements</w:t>
      </w:r>
    </w:p>
    <w:p w14:paraId="01F3EB46" w14:textId="77777777" w:rsidR="00766681" w:rsidRPr="00095D04" w:rsidRDefault="00766681" w:rsidP="00766681">
      <w:pPr>
        <w:pStyle w:val="ListParagraph"/>
        <w:numPr>
          <w:ilvl w:val="1"/>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The attendance of non-members including the Chief Executive Officer, the Financial Controller and the Authority Secretary</w:t>
      </w:r>
    </w:p>
    <w:p w14:paraId="6CBFF390" w14:textId="77777777" w:rsidR="00766681" w:rsidRPr="00095D04" w:rsidRDefault="00766681" w:rsidP="00766681">
      <w:pPr>
        <w:pStyle w:val="TableParagraph"/>
        <w:spacing w:before="216"/>
        <w:ind w:left="115"/>
        <w:rPr>
          <w:rFonts w:asciiTheme="minorHAnsi" w:hAnsiTheme="minorHAnsi" w:cstheme="minorHAnsi"/>
          <w:b/>
          <w:sz w:val="24"/>
          <w:szCs w:val="24"/>
        </w:rPr>
      </w:pPr>
      <w:r w:rsidRPr="00095D04">
        <w:rPr>
          <w:rFonts w:asciiTheme="minorHAnsi" w:hAnsiTheme="minorHAnsi" w:cstheme="minorHAnsi"/>
          <w:b/>
          <w:sz w:val="24"/>
          <w:szCs w:val="24"/>
        </w:rPr>
        <w:t>Milestones</w:t>
      </w:r>
    </w:p>
    <w:p w14:paraId="1AEFDF0A" w14:textId="77777777" w:rsidR="00766681" w:rsidRPr="00095D04" w:rsidRDefault="00766681" w:rsidP="00766681">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consultant shall deliver the materials and services in accordance with the following. </w:t>
      </w:r>
    </w:p>
    <w:tbl>
      <w:tblPr>
        <w:tblW w:w="5802" w:type="dxa"/>
        <w:jc w:val="center"/>
        <w:tblLayout w:type="fixed"/>
        <w:tblLook w:val="04A0" w:firstRow="1" w:lastRow="0" w:firstColumn="1" w:lastColumn="0" w:noHBand="0" w:noVBand="1"/>
      </w:tblPr>
      <w:tblGrid>
        <w:gridCol w:w="2258"/>
        <w:gridCol w:w="3544"/>
      </w:tblGrid>
      <w:tr w:rsidR="00766681" w:rsidRPr="0016206B" w14:paraId="55B732A3" w14:textId="77777777" w:rsidTr="00392F66">
        <w:trPr>
          <w:trHeight w:val="300"/>
          <w:jc w:val="center"/>
        </w:trPr>
        <w:tc>
          <w:tcPr>
            <w:tcW w:w="2258"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F4C42B1" w14:textId="77777777" w:rsidR="00766681" w:rsidRPr="0016206B" w:rsidRDefault="00766681" w:rsidP="00392F66">
            <w:pPr>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Item</w:t>
            </w:r>
          </w:p>
        </w:tc>
        <w:tc>
          <w:tcPr>
            <w:tcW w:w="3544"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2BA78C1E" w14:textId="77777777" w:rsidR="00766681" w:rsidRPr="0016206B" w:rsidRDefault="00766681" w:rsidP="00392F66">
            <w:pPr>
              <w:jc w:val="right"/>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Completion from Commencement</w:t>
            </w:r>
          </w:p>
        </w:tc>
      </w:tr>
      <w:tr w:rsidR="00766681" w:rsidRPr="0016206B" w14:paraId="1B6325B1" w14:textId="77777777" w:rsidTr="00392F66">
        <w:trPr>
          <w:trHeight w:val="300"/>
          <w:jc w:val="center"/>
        </w:trPr>
        <w:tc>
          <w:tcPr>
            <w:tcW w:w="2258" w:type="dxa"/>
            <w:tcBorders>
              <w:top w:val="nil"/>
              <w:left w:val="single" w:sz="4" w:space="0" w:color="auto"/>
              <w:bottom w:val="single" w:sz="4" w:space="0" w:color="auto"/>
              <w:right w:val="single" w:sz="4" w:space="0" w:color="auto"/>
            </w:tcBorders>
            <w:shd w:val="clear" w:color="auto" w:fill="auto"/>
            <w:noWrap/>
            <w:vAlign w:val="center"/>
            <w:hideMark/>
          </w:tcPr>
          <w:p w14:paraId="701E8BF3" w14:textId="77777777" w:rsidR="00766681" w:rsidRPr="0016206B" w:rsidRDefault="00766681" w:rsidP="00392F66">
            <w:pPr>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Board Handbook</w:t>
            </w:r>
          </w:p>
        </w:tc>
        <w:tc>
          <w:tcPr>
            <w:tcW w:w="3544" w:type="dxa"/>
            <w:tcBorders>
              <w:top w:val="nil"/>
              <w:left w:val="nil"/>
              <w:bottom w:val="single" w:sz="4" w:space="0" w:color="auto"/>
              <w:right w:val="single" w:sz="4" w:space="0" w:color="auto"/>
            </w:tcBorders>
            <w:shd w:val="clear" w:color="auto" w:fill="auto"/>
            <w:noWrap/>
            <w:vAlign w:val="center"/>
            <w:hideMark/>
          </w:tcPr>
          <w:p w14:paraId="5EEBE954" w14:textId="77777777" w:rsidR="00766681" w:rsidRPr="0016206B" w:rsidRDefault="00766681" w:rsidP="00392F66">
            <w:pPr>
              <w:jc w:val="right"/>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 xml:space="preserve"> by 10 weeks</w:t>
            </w:r>
          </w:p>
        </w:tc>
      </w:tr>
      <w:tr w:rsidR="00766681" w:rsidRPr="0016206B" w14:paraId="74C90A94" w14:textId="77777777" w:rsidTr="00392F66">
        <w:trPr>
          <w:trHeight w:val="300"/>
          <w:jc w:val="center"/>
        </w:trPr>
        <w:tc>
          <w:tcPr>
            <w:tcW w:w="2258" w:type="dxa"/>
            <w:tcBorders>
              <w:top w:val="nil"/>
              <w:left w:val="single" w:sz="4" w:space="0" w:color="auto"/>
              <w:bottom w:val="single" w:sz="4" w:space="0" w:color="auto"/>
              <w:right w:val="single" w:sz="4" w:space="0" w:color="auto"/>
            </w:tcBorders>
            <w:shd w:val="clear" w:color="auto" w:fill="auto"/>
            <w:noWrap/>
            <w:vAlign w:val="center"/>
            <w:hideMark/>
          </w:tcPr>
          <w:p w14:paraId="45A9B98A" w14:textId="77777777" w:rsidR="00766681" w:rsidRPr="0016206B" w:rsidRDefault="00766681" w:rsidP="00392F66">
            <w:pPr>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Board Policies</w:t>
            </w:r>
          </w:p>
        </w:tc>
        <w:tc>
          <w:tcPr>
            <w:tcW w:w="3544" w:type="dxa"/>
            <w:tcBorders>
              <w:top w:val="nil"/>
              <w:left w:val="nil"/>
              <w:bottom w:val="single" w:sz="4" w:space="0" w:color="auto"/>
              <w:right w:val="single" w:sz="4" w:space="0" w:color="auto"/>
            </w:tcBorders>
            <w:shd w:val="clear" w:color="auto" w:fill="auto"/>
            <w:noWrap/>
            <w:vAlign w:val="center"/>
            <w:hideMark/>
          </w:tcPr>
          <w:p w14:paraId="1B3FAC7D" w14:textId="77777777" w:rsidR="00766681" w:rsidRPr="0016206B" w:rsidRDefault="00766681" w:rsidP="00392F66">
            <w:pPr>
              <w:jc w:val="right"/>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by 20 weeks</w:t>
            </w:r>
          </w:p>
        </w:tc>
      </w:tr>
      <w:tr w:rsidR="00766681" w:rsidRPr="0016206B" w14:paraId="45CF8FAD" w14:textId="77777777" w:rsidTr="00392F66">
        <w:trPr>
          <w:trHeight w:val="300"/>
          <w:jc w:val="center"/>
        </w:trPr>
        <w:tc>
          <w:tcPr>
            <w:tcW w:w="2258" w:type="dxa"/>
            <w:tcBorders>
              <w:top w:val="nil"/>
              <w:left w:val="single" w:sz="4" w:space="0" w:color="auto"/>
              <w:bottom w:val="single" w:sz="4" w:space="0" w:color="auto"/>
              <w:right w:val="single" w:sz="4" w:space="0" w:color="auto"/>
            </w:tcBorders>
            <w:shd w:val="clear" w:color="auto" w:fill="auto"/>
            <w:noWrap/>
            <w:vAlign w:val="center"/>
            <w:hideMark/>
          </w:tcPr>
          <w:p w14:paraId="5FA7C16E" w14:textId="77777777" w:rsidR="00766681" w:rsidRPr="0016206B" w:rsidRDefault="00766681" w:rsidP="00392F66">
            <w:pPr>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Board Training</w:t>
            </w:r>
          </w:p>
        </w:tc>
        <w:tc>
          <w:tcPr>
            <w:tcW w:w="3544" w:type="dxa"/>
            <w:tcBorders>
              <w:top w:val="nil"/>
              <w:left w:val="nil"/>
              <w:bottom w:val="single" w:sz="4" w:space="0" w:color="auto"/>
              <w:right w:val="single" w:sz="4" w:space="0" w:color="auto"/>
            </w:tcBorders>
            <w:shd w:val="clear" w:color="auto" w:fill="auto"/>
            <w:noWrap/>
            <w:vAlign w:val="center"/>
            <w:hideMark/>
          </w:tcPr>
          <w:p w14:paraId="41B487EE" w14:textId="77777777" w:rsidR="00766681" w:rsidRPr="0016206B" w:rsidRDefault="00766681" w:rsidP="00392F66">
            <w:pPr>
              <w:jc w:val="right"/>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 xml:space="preserve"> from weeks 11 to 36</w:t>
            </w:r>
          </w:p>
        </w:tc>
      </w:tr>
      <w:tr w:rsidR="00766681" w:rsidRPr="0016206B" w14:paraId="2423C11F" w14:textId="77777777" w:rsidTr="00392F66">
        <w:trPr>
          <w:trHeight w:val="300"/>
          <w:jc w:val="center"/>
        </w:trPr>
        <w:tc>
          <w:tcPr>
            <w:tcW w:w="2258" w:type="dxa"/>
            <w:tcBorders>
              <w:top w:val="nil"/>
              <w:left w:val="single" w:sz="4" w:space="0" w:color="auto"/>
              <w:bottom w:val="single" w:sz="4" w:space="0" w:color="auto"/>
              <w:right w:val="single" w:sz="4" w:space="0" w:color="auto"/>
            </w:tcBorders>
            <w:shd w:val="clear" w:color="auto" w:fill="auto"/>
            <w:noWrap/>
            <w:vAlign w:val="center"/>
            <w:hideMark/>
          </w:tcPr>
          <w:p w14:paraId="46C7ADFF" w14:textId="77777777" w:rsidR="00766681" w:rsidRPr="0016206B" w:rsidRDefault="00766681" w:rsidP="00392F66">
            <w:pPr>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lastRenderedPageBreak/>
              <w:t>Mentoring and Advice</w:t>
            </w:r>
          </w:p>
        </w:tc>
        <w:tc>
          <w:tcPr>
            <w:tcW w:w="3544" w:type="dxa"/>
            <w:tcBorders>
              <w:top w:val="nil"/>
              <w:left w:val="nil"/>
              <w:bottom w:val="single" w:sz="4" w:space="0" w:color="auto"/>
              <w:right w:val="single" w:sz="4" w:space="0" w:color="auto"/>
            </w:tcBorders>
            <w:shd w:val="clear" w:color="auto" w:fill="auto"/>
            <w:noWrap/>
            <w:vAlign w:val="center"/>
            <w:hideMark/>
          </w:tcPr>
          <w:p w14:paraId="756AFAC8" w14:textId="77777777" w:rsidR="00766681" w:rsidRPr="0016206B" w:rsidRDefault="00766681" w:rsidP="00392F66">
            <w:pPr>
              <w:jc w:val="right"/>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from weeks 21 to 72</w:t>
            </w:r>
          </w:p>
        </w:tc>
      </w:tr>
      <w:tr w:rsidR="00766681" w:rsidRPr="0016206B" w14:paraId="4635C16E" w14:textId="77777777" w:rsidTr="00392F66">
        <w:trPr>
          <w:trHeight w:val="300"/>
          <w:jc w:val="center"/>
        </w:trPr>
        <w:tc>
          <w:tcPr>
            <w:tcW w:w="22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47C7C" w14:textId="77777777" w:rsidR="00766681" w:rsidRPr="0016206B" w:rsidRDefault="00766681" w:rsidP="00392F66">
            <w:pPr>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Audit Committee</w:t>
            </w:r>
          </w:p>
        </w:tc>
        <w:tc>
          <w:tcPr>
            <w:tcW w:w="3544" w:type="dxa"/>
            <w:tcBorders>
              <w:top w:val="single" w:sz="4" w:space="0" w:color="auto"/>
              <w:left w:val="nil"/>
              <w:bottom w:val="single" w:sz="4" w:space="0" w:color="auto"/>
              <w:right w:val="single" w:sz="4" w:space="0" w:color="auto"/>
            </w:tcBorders>
            <w:shd w:val="clear" w:color="auto" w:fill="auto"/>
            <w:noWrap/>
            <w:vAlign w:val="center"/>
          </w:tcPr>
          <w:p w14:paraId="491859B1" w14:textId="77777777" w:rsidR="00766681" w:rsidRPr="0016206B" w:rsidRDefault="00766681" w:rsidP="00392F66">
            <w:pPr>
              <w:jc w:val="right"/>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by 20 weeks</w:t>
            </w:r>
          </w:p>
        </w:tc>
      </w:tr>
    </w:tbl>
    <w:p w14:paraId="174A628B" w14:textId="77777777" w:rsidR="00766681" w:rsidRPr="00095D04" w:rsidRDefault="00766681" w:rsidP="00766681">
      <w:pPr>
        <w:pStyle w:val="TableParagraph"/>
        <w:spacing w:before="216"/>
        <w:ind w:left="115"/>
        <w:rPr>
          <w:rFonts w:asciiTheme="minorHAnsi" w:hAnsiTheme="minorHAnsi" w:cstheme="minorHAnsi"/>
          <w:b/>
          <w:sz w:val="24"/>
          <w:szCs w:val="24"/>
        </w:rPr>
      </w:pPr>
      <w:r w:rsidRPr="00095D04">
        <w:rPr>
          <w:rFonts w:asciiTheme="minorHAnsi" w:hAnsiTheme="minorHAnsi" w:cstheme="minorHAnsi"/>
          <w:b/>
          <w:sz w:val="24"/>
          <w:szCs w:val="24"/>
        </w:rPr>
        <w:t>Payment</w:t>
      </w:r>
    </w:p>
    <w:p w14:paraId="1BB33036" w14:textId="77777777" w:rsidR="00766681" w:rsidRPr="00095D04" w:rsidRDefault="00766681" w:rsidP="00766681">
      <w:pPr>
        <w:pStyle w:val="ListParagraph"/>
        <w:numPr>
          <w:ilvl w:val="0"/>
          <w:numId w:val="29"/>
        </w:numPr>
        <w:spacing w:before="0" w:after="160" w:line="256" w:lineRule="auto"/>
        <w:ind w:right="421"/>
        <w:rPr>
          <w:rFonts w:asciiTheme="minorHAnsi" w:hAnsiTheme="minorHAnsi" w:cstheme="minorHAnsi"/>
          <w:sz w:val="24"/>
        </w:rPr>
      </w:pPr>
      <w:r w:rsidRPr="00095D04">
        <w:rPr>
          <w:rFonts w:asciiTheme="minorHAnsi" w:hAnsiTheme="minorHAnsi" w:cstheme="minorHAnsi"/>
          <w:sz w:val="24"/>
        </w:rPr>
        <w:t xml:space="preserve">The consultant shall be paid a percentage of its lump sum fee upon the acceptance of the consultant’s documents or the delivery of its services and the submission of a suitable completion invoice in accordance with the following table. </w:t>
      </w:r>
    </w:p>
    <w:tbl>
      <w:tblPr>
        <w:tblW w:w="7718" w:type="dxa"/>
        <w:jc w:val="center"/>
        <w:tblLayout w:type="fixed"/>
        <w:tblLook w:val="04A0" w:firstRow="1" w:lastRow="0" w:firstColumn="1" w:lastColumn="0" w:noHBand="0" w:noVBand="1"/>
      </w:tblPr>
      <w:tblGrid>
        <w:gridCol w:w="5914"/>
        <w:gridCol w:w="1804"/>
      </w:tblGrid>
      <w:tr w:rsidR="00766681" w:rsidRPr="0016206B" w14:paraId="7215F3FC" w14:textId="77777777" w:rsidTr="00392F66">
        <w:trPr>
          <w:trHeight w:val="340"/>
          <w:jc w:val="center"/>
        </w:trPr>
        <w:tc>
          <w:tcPr>
            <w:tcW w:w="591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44D468F" w14:textId="77777777" w:rsidR="00766681" w:rsidRPr="0016206B" w:rsidRDefault="00766681" w:rsidP="00392F66">
            <w:pPr>
              <w:rPr>
                <w:rFonts w:asciiTheme="minorHAnsi" w:eastAsia="Times New Roman" w:hAnsiTheme="minorHAnsi" w:cstheme="minorHAnsi"/>
                <w:b/>
                <w:bCs/>
                <w:color w:val="000000"/>
                <w:sz w:val="24"/>
                <w:szCs w:val="24"/>
                <w:lang w:eastAsia="en-AU"/>
              </w:rPr>
            </w:pPr>
            <w:r w:rsidRPr="0016206B">
              <w:rPr>
                <w:rFonts w:asciiTheme="minorHAnsi" w:eastAsia="Times New Roman" w:hAnsiTheme="minorHAnsi" w:cstheme="minorHAnsi"/>
                <w:b/>
                <w:bCs/>
                <w:color w:val="000000"/>
                <w:sz w:val="24"/>
                <w:szCs w:val="24"/>
                <w:lang w:eastAsia="en-AU"/>
              </w:rPr>
              <w:t>Document</w:t>
            </w:r>
          </w:p>
        </w:tc>
        <w:tc>
          <w:tcPr>
            <w:tcW w:w="1804" w:type="dxa"/>
            <w:tcBorders>
              <w:top w:val="single" w:sz="4" w:space="0" w:color="auto"/>
              <w:left w:val="nil"/>
              <w:bottom w:val="single" w:sz="4" w:space="0" w:color="auto"/>
              <w:right w:val="single" w:sz="4" w:space="0" w:color="auto"/>
            </w:tcBorders>
            <w:shd w:val="clear" w:color="auto" w:fill="E7E6E6" w:themeFill="background2"/>
            <w:noWrap/>
            <w:vAlign w:val="center"/>
          </w:tcPr>
          <w:p w14:paraId="6398A59A" w14:textId="77777777" w:rsidR="00766681" w:rsidRPr="0016206B" w:rsidRDefault="00766681" w:rsidP="00392F66">
            <w:pPr>
              <w:jc w:val="right"/>
              <w:rPr>
                <w:rFonts w:asciiTheme="minorHAnsi" w:eastAsia="Times New Roman" w:hAnsiTheme="minorHAnsi" w:cstheme="minorHAnsi"/>
                <w:b/>
                <w:bCs/>
                <w:color w:val="000000"/>
                <w:sz w:val="24"/>
                <w:szCs w:val="24"/>
                <w:lang w:eastAsia="en-AU"/>
              </w:rPr>
            </w:pPr>
            <w:r w:rsidRPr="0016206B">
              <w:rPr>
                <w:rFonts w:asciiTheme="minorHAnsi" w:eastAsia="Times New Roman" w:hAnsiTheme="minorHAnsi" w:cstheme="minorHAnsi"/>
                <w:b/>
                <w:bCs/>
                <w:color w:val="000000"/>
                <w:sz w:val="24"/>
                <w:szCs w:val="24"/>
                <w:lang w:eastAsia="en-AU"/>
              </w:rPr>
              <w:t>Pay</w:t>
            </w:r>
          </w:p>
        </w:tc>
      </w:tr>
      <w:tr w:rsidR="00766681" w:rsidRPr="0016206B" w14:paraId="57B226C7" w14:textId="77777777" w:rsidTr="00392F66">
        <w:trPr>
          <w:trHeight w:val="340"/>
          <w:jc w:val="center"/>
        </w:trPr>
        <w:tc>
          <w:tcPr>
            <w:tcW w:w="5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E1217" w14:textId="77777777" w:rsidR="00766681" w:rsidRPr="0016206B" w:rsidRDefault="00766681" w:rsidP="00392F66">
            <w:pPr>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Board Handbook (paid on acceptance)</w:t>
            </w:r>
          </w:p>
        </w:tc>
        <w:tc>
          <w:tcPr>
            <w:tcW w:w="1804" w:type="dxa"/>
            <w:tcBorders>
              <w:top w:val="single" w:sz="4" w:space="0" w:color="auto"/>
              <w:left w:val="nil"/>
              <w:bottom w:val="single" w:sz="4" w:space="0" w:color="auto"/>
              <w:right w:val="single" w:sz="4" w:space="0" w:color="auto"/>
            </w:tcBorders>
            <w:shd w:val="clear" w:color="auto" w:fill="auto"/>
            <w:noWrap/>
            <w:vAlign w:val="center"/>
            <w:hideMark/>
          </w:tcPr>
          <w:p w14:paraId="1B48ECD3" w14:textId="77777777" w:rsidR="00766681" w:rsidRPr="0016206B" w:rsidRDefault="00766681" w:rsidP="00392F66">
            <w:pPr>
              <w:jc w:val="right"/>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27.98%</w:t>
            </w:r>
          </w:p>
        </w:tc>
      </w:tr>
      <w:tr w:rsidR="00766681" w:rsidRPr="0016206B" w14:paraId="15F75CF5" w14:textId="77777777" w:rsidTr="00392F66">
        <w:trPr>
          <w:trHeight w:val="340"/>
          <w:jc w:val="center"/>
        </w:trPr>
        <w:tc>
          <w:tcPr>
            <w:tcW w:w="5914" w:type="dxa"/>
            <w:tcBorders>
              <w:top w:val="nil"/>
              <w:left w:val="single" w:sz="4" w:space="0" w:color="auto"/>
              <w:bottom w:val="single" w:sz="4" w:space="0" w:color="auto"/>
              <w:right w:val="single" w:sz="4" w:space="0" w:color="auto"/>
            </w:tcBorders>
            <w:shd w:val="clear" w:color="auto" w:fill="auto"/>
            <w:noWrap/>
            <w:vAlign w:val="center"/>
            <w:hideMark/>
          </w:tcPr>
          <w:p w14:paraId="68868F1C" w14:textId="77777777" w:rsidR="00766681" w:rsidRPr="0016206B" w:rsidRDefault="00766681" w:rsidP="00392F66">
            <w:pPr>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Board Policies (paid on acceptance)</w:t>
            </w:r>
          </w:p>
        </w:tc>
        <w:tc>
          <w:tcPr>
            <w:tcW w:w="1804" w:type="dxa"/>
            <w:tcBorders>
              <w:top w:val="nil"/>
              <w:left w:val="nil"/>
              <w:bottom w:val="single" w:sz="4" w:space="0" w:color="auto"/>
              <w:right w:val="single" w:sz="4" w:space="0" w:color="auto"/>
            </w:tcBorders>
            <w:shd w:val="clear" w:color="auto" w:fill="auto"/>
            <w:noWrap/>
            <w:vAlign w:val="center"/>
            <w:hideMark/>
          </w:tcPr>
          <w:p w14:paraId="0D2D17D1" w14:textId="77777777" w:rsidR="00766681" w:rsidRPr="0016206B" w:rsidRDefault="00766681" w:rsidP="00392F66">
            <w:pPr>
              <w:jc w:val="right"/>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34%</w:t>
            </w:r>
          </w:p>
        </w:tc>
      </w:tr>
      <w:tr w:rsidR="00766681" w:rsidRPr="0016206B" w14:paraId="38812C49" w14:textId="77777777" w:rsidTr="00392F66">
        <w:trPr>
          <w:trHeight w:val="340"/>
          <w:jc w:val="center"/>
        </w:trPr>
        <w:tc>
          <w:tcPr>
            <w:tcW w:w="5914" w:type="dxa"/>
            <w:tcBorders>
              <w:top w:val="nil"/>
              <w:left w:val="single" w:sz="4" w:space="0" w:color="auto"/>
              <w:bottom w:val="single" w:sz="4" w:space="0" w:color="auto"/>
              <w:right w:val="single" w:sz="4" w:space="0" w:color="auto"/>
            </w:tcBorders>
            <w:shd w:val="clear" w:color="auto" w:fill="auto"/>
            <w:noWrap/>
            <w:vAlign w:val="center"/>
            <w:hideMark/>
          </w:tcPr>
          <w:p w14:paraId="4DB5E70A" w14:textId="77777777" w:rsidR="00766681" w:rsidRPr="0016206B" w:rsidRDefault="00766681" w:rsidP="00392F66">
            <w:pPr>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Board Training (paid per session)</w:t>
            </w:r>
          </w:p>
        </w:tc>
        <w:tc>
          <w:tcPr>
            <w:tcW w:w="1804" w:type="dxa"/>
            <w:tcBorders>
              <w:top w:val="nil"/>
              <w:left w:val="nil"/>
              <w:bottom w:val="single" w:sz="4" w:space="0" w:color="auto"/>
              <w:right w:val="single" w:sz="4" w:space="0" w:color="auto"/>
            </w:tcBorders>
            <w:shd w:val="clear" w:color="auto" w:fill="auto"/>
            <w:noWrap/>
            <w:vAlign w:val="center"/>
          </w:tcPr>
          <w:p w14:paraId="566D41C6" w14:textId="77777777" w:rsidR="00766681" w:rsidRPr="0016206B" w:rsidRDefault="00766681" w:rsidP="00392F66">
            <w:pPr>
              <w:jc w:val="right"/>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4 x 4%</w:t>
            </w:r>
          </w:p>
        </w:tc>
      </w:tr>
      <w:tr w:rsidR="00766681" w:rsidRPr="0016206B" w14:paraId="02899BCE" w14:textId="77777777" w:rsidTr="00392F66">
        <w:trPr>
          <w:trHeight w:val="340"/>
          <w:jc w:val="center"/>
        </w:trPr>
        <w:tc>
          <w:tcPr>
            <w:tcW w:w="5914" w:type="dxa"/>
            <w:tcBorders>
              <w:top w:val="nil"/>
              <w:left w:val="single" w:sz="4" w:space="0" w:color="auto"/>
              <w:bottom w:val="single" w:sz="4" w:space="0" w:color="auto"/>
              <w:right w:val="single" w:sz="4" w:space="0" w:color="auto"/>
            </w:tcBorders>
            <w:shd w:val="clear" w:color="auto" w:fill="auto"/>
            <w:noWrap/>
            <w:vAlign w:val="center"/>
          </w:tcPr>
          <w:p w14:paraId="4E8CC0D0" w14:textId="77777777" w:rsidR="00766681" w:rsidRPr="0016206B" w:rsidRDefault="00766681" w:rsidP="00392F66">
            <w:pPr>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Mentoring (paid per month whether used or not)</w:t>
            </w:r>
          </w:p>
          <w:p w14:paraId="08CDD2AB" w14:textId="77777777" w:rsidR="00766681" w:rsidRPr="0016206B" w:rsidRDefault="00766681" w:rsidP="00392F66">
            <w:pPr>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 xml:space="preserve">Board Meetings (paid per meeting whether used or not) </w:t>
            </w:r>
          </w:p>
          <w:p w14:paraId="5B179B33" w14:textId="77777777" w:rsidR="00766681" w:rsidRPr="0016206B" w:rsidRDefault="00766681" w:rsidP="00392F66">
            <w:pPr>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Advising (paid per month whether used or not)</w:t>
            </w:r>
          </w:p>
        </w:tc>
        <w:tc>
          <w:tcPr>
            <w:tcW w:w="1804" w:type="dxa"/>
            <w:tcBorders>
              <w:top w:val="nil"/>
              <w:left w:val="nil"/>
              <w:bottom w:val="single" w:sz="4" w:space="0" w:color="auto"/>
              <w:right w:val="single" w:sz="4" w:space="0" w:color="auto"/>
            </w:tcBorders>
            <w:shd w:val="clear" w:color="auto" w:fill="auto"/>
            <w:noWrap/>
            <w:vAlign w:val="center"/>
          </w:tcPr>
          <w:p w14:paraId="33A9CC65" w14:textId="77777777" w:rsidR="00766681" w:rsidRPr="0016206B" w:rsidRDefault="00766681" w:rsidP="00392F66">
            <w:pPr>
              <w:jc w:val="right"/>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22 x 0.11%</w:t>
            </w:r>
          </w:p>
          <w:p w14:paraId="14130281" w14:textId="77777777" w:rsidR="00766681" w:rsidRPr="0016206B" w:rsidRDefault="00766681" w:rsidP="00392F66">
            <w:pPr>
              <w:jc w:val="right"/>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3 x 0.8%</w:t>
            </w:r>
          </w:p>
          <w:p w14:paraId="3853D11A" w14:textId="77777777" w:rsidR="00766681" w:rsidRPr="0016206B" w:rsidRDefault="00766681" w:rsidP="00392F66">
            <w:pPr>
              <w:jc w:val="right"/>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12 x 0.6%</w:t>
            </w:r>
          </w:p>
        </w:tc>
      </w:tr>
      <w:tr w:rsidR="00766681" w:rsidRPr="0016206B" w14:paraId="080CCB6D" w14:textId="77777777" w:rsidTr="00392F66">
        <w:trPr>
          <w:trHeight w:val="340"/>
          <w:jc w:val="center"/>
        </w:trPr>
        <w:tc>
          <w:tcPr>
            <w:tcW w:w="5914" w:type="dxa"/>
            <w:tcBorders>
              <w:top w:val="nil"/>
              <w:left w:val="single" w:sz="4" w:space="0" w:color="auto"/>
              <w:bottom w:val="single" w:sz="4" w:space="0" w:color="auto"/>
              <w:right w:val="single" w:sz="4" w:space="0" w:color="auto"/>
            </w:tcBorders>
            <w:shd w:val="clear" w:color="auto" w:fill="auto"/>
            <w:noWrap/>
            <w:vAlign w:val="center"/>
          </w:tcPr>
          <w:p w14:paraId="742ADAA4" w14:textId="77777777" w:rsidR="00766681" w:rsidRPr="0016206B" w:rsidRDefault="00766681" w:rsidP="00392F66">
            <w:pPr>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Board Risk and Audit Committee</w:t>
            </w:r>
          </w:p>
        </w:tc>
        <w:tc>
          <w:tcPr>
            <w:tcW w:w="1804" w:type="dxa"/>
            <w:tcBorders>
              <w:top w:val="nil"/>
              <w:left w:val="nil"/>
              <w:bottom w:val="single" w:sz="4" w:space="0" w:color="auto"/>
              <w:right w:val="single" w:sz="4" w:space="0" w:color="auto"/>
            </w:tcBorders>
            <w:shd w:val="clear" w:color="auto" w:fill="auto"/>
            <w:noWrap/>
            <w:vAlign w:val="center"/>
          </w:tcPr>
          <w:p w14:paraId="2B12B740" w14:textId="77777777" w:rsidR="00766681" w:rsidRPr="0016206B" w:rsidRDefault="00766681" w:rsidP="00392F66">
            <w:pPr>
              <w:jc w:val="right"/>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10%</w:t>
            </w:r>
          </w:p>
        </w:tc>
      </w:tr>
      <w:tr w:rsidR="00766681" w:rsidRPr="0016206B" w14:paraId="23DC37B8" w14:textId="77777777" w:rsidTr="00392F66">
        <w:trPr>
          <w:trHeight w:val="340"/>
          <w:jc w:val="center"/>
        </w:trPr>
        <w:tc>
          <w:tcPr>
            <w:tcW w:w="5914" w:type="dxa"/>
            <w:tcBorders>
              <w:top w:val="nil"/>
              <w:left w:val="single" w:sz="4" w:space="0" w:color="auto"/>
              <w:bottom w:val="single" w:sz="4" w:space="0" w:color="auto"/>
              <w:right w:val="single" w:sz="4" w:space="0" w:color="auto"/>
            </w:tcBorders>
            <w:shd w:val="clear" w:color="auto" w:fill="auto"/>
            <w:noWrap/>
            <w:vAlign w:val="center"/>
            <w:hideMark/>
          </w:tcPr>
          <w:p w14:paraId="6DE4B869" w14:textId="77777777" w:rsidR="00766681" w:rsidRPr="0016206B" w:rsidRDefault="00766681" w:rsidP="00392F66">
            <w:pPr>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Total</w:t>
            </w:r>
          </w:p>
        </w:tc>
        <w:tc>
          <w:tcPr>
            <w:tcW w:w="1804" w:type="dxa"/>
            <w:tcBorders>
              <w:top w:val="nil"/>
              <w:left w:val="nil"/>
              <w:bottom w:val="single" w:sz="4" w:space="0" w:color="auto"/>
              <w:right w:val="single" w:sz="4" w:space="0" w:color="auto"/>
            </w:tcBorders>
            <w:shd w:val="clear" w:color="auto" w:fill="auto"/>
            <w:noWrap/>
            <w:vAlign w:val="center"/>
            <w:hideMark/>
          </w:tcPr>
          <w:p w14:paraId="7A838D9A" w14:textId="77777777" w:rsidR="00766681" w:rsidRPr="0016206B" w:rsidRDefault="00766681" w:rsidP="00392F66">
            <w:pPr>
              <w:jc w:val="right"/>
              <w:rPr>
                <w:rFonts w:asciiTheme="minorHAnsi" w:eastAsia="Times New Roman" w:hAnsiTheme="minorHAnsi" w:cstheme="minorHAnsi"/>
                <w:color w:val="000000"/>
                <w:sz w:val="24"/>
                <w:szCs w:val="24"/>
                <w:lang w:eastAsia="en-AU"/>
              </w:rPr>
            </w:pPr>
            <w:r w:rsidRPr="0016206B">
              <w:rPr>
                <w:rFonts w:asciiTheme="minorHAnsi" w:eastAsia="Times New Roman" w:hAnsiTheme="minorHAnsi" w:cstheme="minorHAnsi"/>
                <w:color w:val="000000"/>
                <w:sz w:val="24"/>
                <w:szCs w:val="24"/>
                <w:lang w:eastAsia="en-AU"/>
              </w:rPr>
              <w:t>100%</w:t>
            </w:r>
          </w:p>
        </w:tc>
      </w:tr>
    </w:tbl>
    <w:p w14:paraId="2C23BB44" w14:textId="0BF0C171" w:rsidR="00EC152B" w:rsidRDefault="00A40F14" w:rsidP="00766681">
      <w:pPr>
        <w:pStyle w:val="TableParagraph"/>
        <w:spacing w:before="216"/>
        <w:ind w:left="115"/>
        <w:rPr>
          <w:rFonts w:asciiTheme="minorHAnsi" w:hAnsiTheme="minorHAnsi" w:cstheme="minorHAnsi"/>
          <w:b/>
          <w:sz w:val="24"/>
          <w:szCs w:val="24"/>
        </w:rPr>
      </w:pPr>
      <w:r>
        <w:rPr>
          <w:rFonts w:asciiTheme="minorHAnsi" w:hAnsiTheme="minorHAnsi" w:cstheme="minorHAnsi"/>
          <w:b/>
          <w:sz w:val="24"/>
          <w:szCs w:val="24"/>
        </w:rPr>
        <w:t>Expenses</w:t>
      </w:r>
    </w:p>
    <w:p w14:paraId="32ADE770" w14:textId="77777777" w:rsidR="00A40F14" w:rsidRPr="00A40F14" w:rsidRDefault="00A40F14" w:rsidP="00A40F14">
      <w:pPr>
        <w:pStyle w:val="ListParagraph"/>
        <w:numPr>
          <w:ilvl w:val="0"/>
          <w:numId w:val="29"/>
        </w:numPr>
        <w:spacing w:before="0" w:after="160" w:line="256" w:lineRule="auto"/>
        <w:ind w:right="421"/>
        <w:rPr>
          <w:rFonts w:asciiTheme="minorHAnsi" w:hAnsiTheme="minorHAnsi" w:cstheme="minorHAnsi"/>
          <w:sz w:val="24"/>
        </w:rPr>
      </w:pPr>
      <w:r w:rsidRPr="00A40F14">
        <w:rPr>
          <w:rFonts w:asciiTheme="minorHAnsi" w:hAnsiTheme="minorHAnsi" w:cstheme="minorHAnsi"/>
          <w:sz w:val="24"/>
        </w:rPr>
        <w:t>Should travel to Kiribati be required the Consultant shall be paid/reimbursed the following per person (maximum one trip for two people).</w:t>
      </w:r>
    </w:p>
    <w:p w14:paraId="54947121" w14:textId="77777777" w:rsidR="00A40F14" w:rsidRPr="00A40F14" w:rsidRDefault="00A40F14" w:rsidP="00A40F14">
      <w:pPr>
        <w:pStyle w:val="ListParagraph"/>
        <w:widowControl w:val="0"/>
        <w:numPr>
          <w:ilvl w:val="0"/>
          <w:numId w:val="42"/>
        </w:numPr>
        <w:wordWrap w:val="0"/>
        <w:autoSpaceDE w:val="0"/>
        <w:autoSpaceDN w:val="0"/>
        <w:ind w:left="1068"/>
        <w:contextualSpacing w:val="0"/>
        <w:rPr>
          <w:rFonts w:asciiTheme="minorHAnsi" w:hAnsiTheme="minorHAnsi" w:cstheme="minorHAnsi"/>
          <w:sz w:val="24"/>
          <w:lang w:val="en-GB"/>
        </w:rPr>
      </w:pPr>
      <w:r w:rsidRPr="00A40F14">
        <w:rPr>
          <w:rFonts w:asciiTheme="minorHAnsi" w:hAnsiTheme="minorHAnsi" w:cstheme="minorHAnsi"/>
          <w:sz w:val="24"/>
          <w:lang w:val="en-GB"/>
        </w:rPr>
        <w:t>Return airfare: AUD3,000</w:t>
      </w:r>
    </w:p>
    <w:p w14:paraId="5DC4D6BA" w14:textId="77777777" w:rsidR="00A40F14" w:rsidRPr="00A40F14" w:rsidRDefault="00A40F14" w:rsidP="00A40F14">
      <w:pPr>
        <w:pStyle w:val="ListParagraph"/>
        <w:widowControl w:val="0"/>
        <w:numPr>
          <w:ilvl w:val="0"/>
          <w:numId w:val="42"/>
        </w:numPr>
        <w:wordWrap w:val="0"/>
        <w:autoSpaceDE w:val="0"/>
        <w:autoSpaceDN w:val="0"/>
        <w:ind w:left="1068"/>
        <w:contextualSpacing w:val="0"/>
        <w:rPr>
          <w:rFonts w:asciiTheme="minorHAnsi" w:hAnsiTheme="minorHAnsi" w:cstheme="minorHAnsi"/>
          <w:sz w:val="24"/>
          <w:lang w:val="en-GB"/>
        </w:rPr>
      </w:pPr>
      <w:r w:rsidRPr="00A40F14">
        <w:rPr>
          <w:rFonts w:asciiTheme="minorHAnsi" w:hAnsiTheme="minorHAnsi" w:cstheme="minorHAnsi"/>
          <w:sz w:val="24"/>
          <w:lang w:val="en-GB"/>
        </w:rPr>
        <w:t>Accommodation: AUD120 per day for nights away from home country</w:t>
      </w:r>
    </w:p>
    <w:p w14:paraId="636E924F" w14:textId="77777777" w:rsidR="00A40F14" w:rsidRPr="00A40F14" w:rsidRDefault="00A40F14" w:rsidP="00A40F14">
      <w:pPr>
        <w:pStyle w:val="ListParagraph"/>
        <w:widowControl w:val="0"/>
        <w:numPr>
          <w:ilvl w:val="0"/>
          <w:numId w:val="42"/>
        </w:numPr>
        <w:wordWrap w:val="0"/>
        <w:autoSpaceDE w:val="0"/>
        <w:autoSpaceDN w:val="0"/>
        <w:ind w:left="1068"/>
        <w:contextualSpacing w:val="0"/>
        <w:rPr>
          <w:rFonts w:asciiTheme="minorHAnsi" w:hAnsiTheme="minorHAnsi" w:cstheme="minorHAnsi"/>
          <w:sz w:val="24"/>
          <w:lang w:val="en-GB"/>
        </w:rPr>
      </w:pPr>
      <w:r w:rsidRPr="00A40F14">
        <w:rPr>
          <w:rFonts w:asciiTheme="minorHAnsi" w:hAnsiTheme="minorHAnsi" w:cstheme="minorHAnsi"/>
          <w:sz w:val="24"/>
          <w:lang w:val="en-GB"/>
        </w:rPr>
        <w:t>Per Diem AUD40 per day for nights away from home country</w:t>
      </w:r>
    </w:p>
    <w:p w14:paraId="23EFBA64" w14:textId="77777777" w:rsidR="00A40F14" w:rsidRPr="00A40F14" w:rsidRDefault="00A40F14" w:rsidP="00A40F14">
      <w:pPr>
        <w:pStyle w:val="ListParagraph"/>
        <w:widowControl w:val="0"/>
        <w:numPr>
          <w:ilvl w:val="0"/>
          <w:numId w:val="42"/>
        </w:numPr>
        <w:wordWrap w:val="0"/>
        <w:autoSpaceDE w:val="0"/>
        <w:autoSpaceDN w:val="0"/>
        <w:ind w:left="1068"/>
        <w:contextualSpacing w:val="0"/>
        <w:rPr>
          <w:rFonts w:asciiTheme="minorHAnsi" w:hAnsiTheme="minorHAnsi" w:cstheme="minorHAnsi"/>
          <w:sz w:val="24"/>
          <w:lang w:val="en-GB"/>
        </w:rPr>
      </w:pPr>
      <w:r w:rsidRPr="00A40F14">
        <w:rPr>
          <w:rFonts w:asciiTheme="minorHAnsi" w:hAnsiTheme="minorHAnsi" w:cstheme="minorHAnsi"/>
          <w:sz w:val="24"/>
          <w:lang w:val="en-GB"/>
        </w:rPr>
        <w:t>One off payment of AUD250 per person</w:t>
      </w:r>
    </w:p>
    <w:p w14:paraId="3ECE5210" w14:textId="77777777" w:rsidR="00A40F14" w:rsidRPr="00A40F14" w:rsidRDefault="00A40F14" w:rsidP="00A40F14">
      <w:pPr>
        <w:pStyle w:val="ListParagraph"/>
        <w:widowControl w:val="0"/>
        <w:numPr>
          <w:ilvl w:val="0"/>
          <w:numId w:val="42"/>
        </w:numPr>
        <w:wordWrap w:val="0"/>
        <w:autoSpaceDE w:val="0"/>
        <w:autoSpaceDN w:val="0"/>
        <w:ind w:left="1068"/>
        <w:contextualSpacing w:val="0"/>
        <w:rPr>
          <w:rFonts w:asciiTheme="minorHAnsi" w:hAnsiTheme="minorHAnsi" w:cstheme="minorHAnsi"/>
          <w:sz w:val="24"/>
          <w:lang w:val="en-GB"/>
        </w:rPr>
      </w:pPr>
      <w:r w:rsidRPr="00A40F14">
        <w:rPr>
          <w:rFonts w:asciiTheme="minorHAnsi" w:hAnsiTheme="minorHAnsi" w:cstheme="minorHAnsi"/>
          <w:sz w:val="24"/>
          <w:lang w:val="en-GB"/>
        </w:rPr>
        <w:t>A work permit will be obtained and paid for by FCG</w:t>
      </w:r>
    </w:p>
    <w:p w14:paraId="63BD22C6" w14:textId="77777777" w:rsidR="00A40F14" w:rsidRDefault="00A40F14" w:rsidP="0016206B">
      <w:pPr>
        <w:spacing w:after="0"/>
        <w:ind w:left="348"/>
        <w:rPr>
          <w:rFonts w:asciiTheme="minorHAnsi" w:hAnsiTheme="minorHAnsi" w:cstheme="minorHAnsi"/>
          <w:sz w:val="24"/>
          <w:szCs w:val="24"/>
        </w:rPr>
      </w:pPr>
    </w:p>
    <w:p w14:paraId="6417709F" w14:textId="0B27FEC1" w:rsidR="00A40F14" w:rsidRPr="00A40F14" w:rsidRDefault="00A40F14" w:rsidP="00A40F14">
      <w:pPr>
        <w:pStyle w:val="ListParagraph"/>
        <w:numPr>
          <w:ilvl w:val="0"/>
          <w:numId w:val="29"/>
        </w:numPr>
        <w:spacing w:before="0" w:after="160" w:line="256" w:lineRule="auto"/>
        <w:ind w:right="421"/>
        <w:rPr>
          <w:rFonts w:asciiTheme="minorHAnsi" w:hAnsiTheme="minorHAnsi" w:cstheme="minorHAnsi"/>
          <w:sz w:val="24"/>
        </w:rPr>
      </w:pPr>
      <w:r w:rsidRPr="00A40F14">
        <w:rPr>
          <w:rFonts w:asciiTheme="minorHAnsi" w:hAnsiTheme="minorHAnsi" w:cstheme="minorHAnsi"/>
          <w:sz w:val="24"/>
        </w:rPr>
        <w:t>No other expenses shall be paid.</w:t>
      </w:r>
      <w:r>
        <w:rPr>
          <w:rFonts w:asciiTheme="minorHAnsi" w:hAnsiTheme="minorHAnsi" w:cstheme="minorHAnsi"/>
          <w:sz w:val="24"/>
        </w:rPr>
        <w:t xml:space="preserve"> </w:t>
      </w:r>
      <w:r w:rsidRPr="00A40F14">
        <w:rPr>
          <w:rFonts w:asciiTheme="minorHAnsi" w:hAnsiTheme="minorHAnsi" w:cstheme="minorHAnsi"/>
          <w:sz w:val="24"/>
        </w:rPr>
        <w:t>Expenses do not from part of the Financial Component Evaluation.</w:t>
      </w:r>
      <w:r>
        <w:rPr>
          <w:rFonts w:asciiTheme="minorHAnsi" w:hAnsiTheme="minorHAnsi" w:cstheme="minorHAnsi"/>
          <w:sz w:val="24"/>
        </w:rPr>
        <w:t xml:space="preserve"> </w:t>
      </w:r>
      <w:r w:rsidRPr="00A40F14">
        <w:rPr>
          <w:rFonts w:asciiTheme="minorHAnsi" w:hAnsiTheme="minorHAnsi" w:cstheme="minorHAnsi"/>
          <w:sz w:val="24"/>
        </w:rPr>
        <w:t xml:space="preserve">No taxes or charges are payable in Kiribati. No other payments will be made. </w:t>
      </w:r>
    </w:p>
    <w:p w14:paraId="5252618A" w14:textId="54C5B771" w:rsidR="00766681" w:rsidRPr="00095D04" w:rsidRDefault="00766681" w:rsidP="00766681">
      <w:pPr>
        <w:pStyle w:val="TableParagraph"/>
        <w:spacing w:before="216"/>
        <w:ind w:left="115"/>
        <w:rPr>
          <w:rFonts w:asciiTheme="minorHAnsi" w:hAnsiTheme="minorHAnsi" w:cstheme="minorHAnsi"/>
          <w:b/>
          <w:sz w:val="24"/>
          <w:szCs w:val="24"/>
        </w:rPr>
      </w:pPr>
      <w:r w:rsidRPr="00095D04">
        <w:rPr>
          <w:rFonts w:asciiTheme="minorHAnsi" w:hAnsiTheme="minorHAnsi" w:cstheme="minorHAnsi"/>
          <w:b/>
          <w:sz w:val="24"/>
          <w:szCs w:val="24"/>
        </w:rPr>
        <w:t>Timetable</w:t>
      </w:r>
    </w:p>
    <w:p w14:paraId="3D74C0DA" w14:textId="77777777" w:rsidR="00766681" w:rsidRPr="00095D04" w:rsidRDefault="00766681" w:rsidP="00766681">
      <w:pPr>
        <w:pStyle w:val="TableParagraph"/>
        <w:spacing w:before="216"/>
        <w:ind w:left="115"/>
        <w:jc w:val="center"/>
        <w:rPr>
          <w:rFonts w:asciiTheme="minorHAnsi" w:hAnsiTheme="minorHAnsi" w:cstheme="minorHAnsi"/>
          <w:b/>
          <w:sz w:val="24"/>
          <w:szCs w:val="24"/>
        </w:rPr>
      </w:pPr>
      <w:r w:rsidRPr="00095D04">
        <w:rPr>
          <w:rFonts w:asciiTheme="minorHAnsi" w:hAnsiTheme="minorHAnsi" w:cstheme="minorHAnsi"/>
          <w:b/>
          <w:noProof/>
          <w:sz w:val="24"/>
          <w:szCs w:val="24"/>
        </w:rPr>
        <w:lastRenderedPageBreak/>
        <w:drawing>
          <wp:inline distT="0" distB="0" distL="0" distR="0" wp14:anchorId="6D954964" wp14:editId="132D6150">
            <wp:extent cx="4885899" cy="2287783"/>
            <wp:effectExtent l="19050" t="19050" r="10160" b="177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1450" cy="2295065"/>
                    </a:xfrm>
                    <a:prstGeom prst="rect">
                      <a:avLst/>
                    </a:prstGeom>
                    <a:noFill/>
                    <a:ln w="12700">
                      <a:solidFill>
                        <a:schemeClr val="tx1"/>
                      </a:solidFill>
                    </a:ln>
                  </pic:spPr>
                </pic:pic>
              </a:graphicData>
            </a:graphic>
          </wp:inline>
        </w:drawing>
      </w:r>
    </w:p>
    <w:p w14:paraId="46494440" w14:textId="77777777" w:rsidR="00766681" w:rsidRDefault="00766681" w:rsidP="00766681">
      <w:pPr>
        <w:rPr>
          <w:rFonts w:asciiTheme="minorHAnsi" w:hAnsiTheme="minorHAnsi" w:cstheme="minorHAnsi"/>
          <w:lang w:eastAsia="ko-KR"/>
        </w:rPr>
      </w:pPr>
    </w:p>
    <w:p w14:paraId="47537093" w14:textId="77777777" w:rsidR="00766681" w:rsidRDefault="00766681" w:rsidP="00766681">
      <w:pPr>
        <w:rPr>
          <w:rFonts w:asciiTheme="minorHAnsi" w:hAnsiTheme="minorHAnsi" w:cstheme="minorHAnsi"/>
          <w:lang w:eastAsia="ko-KR"/>
        </w:rPr>
      </w:pPr>
    </w:p>
    <w:p w14:paraId="749384D5" w14:textId="77777777" w:rsidR="00472EF5" w:rsidRPr="00355655" w:rsidRDefault="00472EF5" w:rsidP="00C00C31">
      <w:pPr>
        <w:spacing w:before="120" w:after="0" w:line="240" w:lineRule="auto"/>
        <w:rPr>
          <w:rFonts w:ascii="Times New Roman" w:hAnsi="Times New Roman" w:cs="Times New Roman"/>
          <w:sz w:val="20"/>
          <w:szCs w:val="20"/>
        </w:rPr>
      </w:pPr>
    </w:p>
    <w:p w14:paraId="5A5BD038" w14:textId="77777777" w:rsidR="00A75FC6" w:rsidRPr="00355655" w:rsidRDefault="00472EF5" w:rsidP="00C00C31">
      <w:pPr>
        <w:pStyle w:val="Heading1"/>
        <w:spacing w:before="120" w:after="0"/>
        <w:rPr>
          <w:lang w:val="en-GB"/>
        </w:rPr>
      </w:pPr>
      <w:r w:rsidRPr="00355655">
        <w:rPr>
          <w:sz w:val="20"/>
          <w:szCs w:val="20"/>
          <w:lang w:val="en-GB"/>
        </w:rPr>
        <w:br w:type="page"/>
      </w:r>
      <w:bookmarkStart w:id="48" w:name="_Toc18597784"/>
      <w:r w:rsidR="00A75FC6" w:rsidRPr="00355655">
        <w:rPr>
          <w:lang w:val="en-GB"/>
        </w:rPr>
        <w:lastRenderedPageBreak/>
        <w:t>ANNEX C – GENERAL CONTRACT CONDITIONS</w:t>
      </w:r>
      <w:bookmarkEnd w:id="48"/>
    </w:p>
    <w:p w14:paraId="1A194816" w14:textId="77777777" w:rsidR="00766681" w:rsidRDefault="00766681" w:rsidP="00766681"/>
    <w:p w14:paraId="0F4FE377" w14:textId="2315E5B0" w:rsidR="00472EF5" w:rsidRPr="00766681" w:rsidRDefault="00766681" w:rsidP="00766681">
      <w:r w:rsidRPr="00766681">
        <w:t xml:space="preserve">The General Conditions of Contract are attached. </w:t>
      </w:r>
    </w:p>
    <w:p w14:paraId="06D60E05" w14:textId="77777777" w:rsidR="00D146F7" w:rsidRPr="00355655" w:rsidRDefault="00D146F7" w:rsidP="00C00C31">
      <w:pPr>
        <w:spacing w:before="120" w:after="0" w:line="240" w:lineRule="auto"/>
        <w:rPr>
          <w:rFonts w:ascii="Times New Roman" w:hAnsi="Times New Roman" w:cs="Times New Roman"/>
          <w:sz w:val="20"/>
          <w:szCs w:val="20"/>
        </w:rPr>
      </w:pPr>
    </w:p>
    <w:sectPr w:rsidR="00D146F7" w:rsidRPr="00355655" w:rsidSect="006E6526">
      <w:headerReference w:type="default" r:id="rId10"/>
      <w:pgSz w:w="11906" w:h="16838"/>
      <w:pgMar w:top="1560" w:right="1440" w:bottom="709" w:left="1440" w:header="28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AF39F" w14:textId="77777777" w:rsidR="001A5414" w:rsidRDefault="001A5414" w:rsidP="0058659D">
      <w:pPr>
        <w:spacing w:after="0" w:line="240" w:lineRule="auto"/>
      </w:pPr>
      <w:r>
        <w:separator/>
      </w:r>
    </w:p>
  </w:endnote>
  <w:endnote w:type="continuationSeparator" w:id="0">
    <w:p w14:paraId="1D6DB003" w14:textId="77777777" w:rsidR="001A5414" w:rsidRDefault="001A5414" w:rsidP="00586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1D7C" w14:textId="77777777" w:rsidR="001A5414" w:rsidRDefault="001A5414" w:rsidP="0058659D">
      <w:pPr>
        <w:spacing w:after="0" w:line="240" w:lineRule="auto"/>
      </w:pPr>
      <w:r>
        <w:separator/>
      </w:r>
    </w:p>
  </w:footnote>
  <w:footnote w:type="continuationSeparator" w:id="0">
    <w:p w14:paraId="4E2AB450" w14:textId="77777777" w:rsidR="001A5414" w:rsidRDefault="001A5414" w:rsidP="005865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EE091" w14:textId="51663CAD" w:rsidR="0058659D" w:rsidRDefault="005E25C4" w:rsidP="0058659D">
    <w:pPr>
      <w:pStyle w:val="Header"/>
      <w:jc w:val="center"/>
    </w:pPr>
    <w:r w:rsidRPr="00B27212">
      <w:rPr>
        <w:noProof/>
        <w:lang w:val="en-US"/>
      </w:rPr>
      <w:drawing>
        <wp:inline distT="0" distB="0" distL="0" distR="0" wp14:anchorId="18450F32" wp14:editId="196EF97F">
          <wp:extent cx="590550" cy="647700"/>
          <wp:effectExtent l="0" t="0" r="0" b="0"/>
          <wp:docPr id="1" name="Picture 6" descr="Description: Description: {{{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E242C"/>
    <w:multiLevelType w:val="hybridMultilevel"/>
    <w:tmpl w:val="ED0202CE"/>
    <w:lvl w:ilvl="0" w:tplc="0C090001">
      <w:start w:val="1"/>
      <w:numFmt w:val="bullet"/>
      <w:lvlText w:val=""/>
      <w:lvlJc w:val="left"/>
      <w:pPr>
        <w:ind w:left="360" w:hanging="360"/>
      </w:pPr>
      <w:rPr>
        <w:rFonts w:ascii="Symbol" w:hAnsi="Symbol" w:hint="default"/>
      </w:rPr>
    </w:lvl>
    <w:lvl w:ilvl="1" w:tplc="BFEC408C">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8281D17"/>
    <w:multiLevelType w:val="hybridMultilevel"/>
    <w:tmpl w:val="892CD276"/>
    <w:lvl w:ilvl="0" w:tplc="0C090001">
      <w:start w:val="1"/>
      <w:numFmt w:val="bullet"/>
      <w:lvlText w:val=""/>
      <w:lvlJc w:val="left"/>
      <w:pPr>
        <w:ind w:left="360" w:hanging="360"/>
      </w:pPr>
      <w:rPr>
        <w:rFonts w:ascii="Symbol" w:hAnsi="Symbol" w:hint="default"/>
      </w:rPr>
    </w:lvl>
    <w:lvl w:ilvl="1" w:tplc="BFEC408C">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E813054"/>
    <w:multiLevelType w:val="hybridMultilevel"/>
    <w:tmpl w:val="748236C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F3E60B6"/>
    <w:multiLevelType w:val="hybridMultilevel"/>
    <w:tmpl w:val="51742B1A"/>
    <w:lvl w:ilvl="0" w:tplc="781C400A">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4CD2C33"/>
    <w:multiLevelType w:val="hybridMultilevel"/>
    <w:tmpl w:val="C48E1F4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18257B13"/>
    <w:multiLevelType w:val="hybridMultilevel"/>
    <w:tmpl w:val="40E2B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FC541A"/>
    <w:multiLevelType w:val="hybridMultilevel"/>
    <w:tmpl w:val="27C65F0C"/>
    <w:lvl w:ilvl="0" w:tplc="5A70ED42">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D341CC5"/>
    <w:multiLevelType w:val="hybridMultilevel"/>
    <w:tmpl w:val="EA0EBDF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21503CE3"/>
    <w:multiLevelType w:val="hybridMultilevel"/>
    <w:tmpl w:val="0FD81AC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9B421A0"/>
    <w:multiLevelType w:val="hybridMultilevel"/>
    <w:tmpl w:val="5EE4ABEA"/>
    <w:lvl w:ilvl="0" w:tplc="0C090001">
      <w:start w:val="1"/>
      <w:numFmt w:val="bullet"/>
      <w:lvlText w:val=""/>
      <w:lvlJc w:val="left"/>
      <w:pPr>
        <w:ind w:left="360" w:hanging="360"/>
      </w:pPr>
      <w:rPr>
        <w:rFonts w:ascii="Symbol" w:hAnsi="Symbol" w:hint="default"/>
      </w:rPr>
    </w:lvl>
    <w:lvl w:ilvl="1" w:tplc="BFEC408C">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A4A0796"/>
    <w:multiLevelType w:val="hybridMultilevel"/>
    <w:tmpl w:val="5DD422C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DE9002C"/>
    <w:multiLevelType w:val="hybridMultilevel"/>
    <w:tmpl w:val="678A8C98"/>
    <w:lvl w:ilvl="0" w:tplc="5DDC478C">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40D56CF1"/>
    <w:multiLevelType w:val="hybridMultilevel"/>
    <w:tmpl w:val="67B2784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45905C5E"/>
    <w:multiLevelType w:val="hybridMultilevel"/>
    <w:tmpl w:val="F56AA6E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495A5335"/>
    <w:multiLevelType w:val="hybridMultilevel"/>
    <w:tmpl w:val="D3481EA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16" w15:restartNumberingAfterBreak="0">
    <w:nsid w:val="567E792B"/>
    <w:multiLevelType w:val="hybridMultilevel"/>
    <w:tmpl w:val="AA063244"/>
    <w:lvl w:ilvl="0" w:tplc="D292BBF2">
      <w:start w:val="1"/>
      <w:numFmt w:val="lowerLetter"/>
      <w:lvlText w:val="%1)"/>
      <w:lvlJc w:val="left"/>
      <w:pPr>
        <w:ind w:left="720" w:hanging="360"/>
      </w:pPr>
      <w:rPr>
        <w:rFonts w:hint="default"/>
        <w:b w:val="0"/>
        <w:i w:val="0"/>
        <w:sz w:val="20"/>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BDC423C"/>
    <w:multiLevelType w:val="hybridMultilevel"/>
    <w:tmpl w:val="F61AEA3E"/>
    <w:lvl w:ilvl="0" w:tplc="EF006BC2">
      <w:start w:val="1"/>
      <w:numFmt w:val="decimal"/>
      <w:lvlText w:val="%1."/>
      <w:lvlJc w:val="left"/>
      <w:pPr>
        <w:ind w:left="720" w:hanging="360"/>
      </w:pPr>
      <w:rPr>
        <w:rFonts w:ascii="Calibri" w:hAnsi="Calibri" w:cs="Times New Roman" w:hint="default"/>
        <w:b w:val="0"/>
        <w:i w:val="0"/>
        <w:color w:val="000000" w:themeColor="text1"/>
        <w:sz w:val="22"/>
      </w:rPr>
    </w:lvl>
    <w:lvl w:ilvl="1" w:tplc="55EE1ABC">
      <w:start w:val="1"/>
      <w:numFmt w:val="lowerLetter"/>
      <w:lvlText w:val="(%2)"/>
      <w:lvlJc w:val="left"/>
      <w:pPr>
        <w:ind w:left="1440" w:hanging="360"/>
      </w:pPr>
      <w:rPr>
        <w:rFonts w:ascii="Calibri" w:hAnsi="Calibri" w:hint="default"/>
        <w:b w:val="0"/>
        <w:i w:val="0"/>
        <w:color w:val="231F20"/>
        <w:w w:val="114"/>
        <w:sz w:val="24"/>
        <w:szCs w:val="21"/>
      </w:rPr>
    </w:lvl>
    <w:lvl w:ilvl="2" w:tplc="BFEC408C">
      <w:start w:val="1"/>
      <w:numFmt w:val="bullet"/>
      <w:lvlText w:val=""/>
      <w:lvlJc w:val="left"/>
      <w:pPr>
        <w:ind w:left="2160" w:hanging="180"/>
      </w:pPr>
      <w:rPr>
        <w:rFonts w:ascii="Symbol" w:hAnsi="Symbol"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8" w15:restartNumberingAfterBreak="0">
    <w:nsid w:val="5C6568BE"/>
    <w:multiLevelType w:val="hybridMultilevel"/>
    <w:tmpl w:val="FAFADF5A"/>
    <w:lvl w:ilvl="0" w:tplc="07B86642">
      <w:start w:val="1"/>
      <w:numFmt w:val="lowerLetter"/>
      <w:lvlText w:val="(%1)"/>
      <w:lvlJc w:val="left"/>
      <w:pPr>
        <w:ind w:left="720" w:hanging="360"/>
      </w:pPr>
      <w:rPr>
        <w:rFonts w:ascii="Arial" w:hAnsi="Arial" w:hint="default"/>
        <w:b w:val="0"/>
        <w:i w:val="0"/>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5E023BE3"/>
    <w:multiLevelType w:val="hybridMultilevel"/>
    <w:tmpl w:val="7E66A6D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21"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E15083"/>
    <w:multiLevelType w:val="hybridMultilevel"/>
    <w:tmpl w:val="F346477E"/>
    <w:lvl w:ilvl="0" w:tplc="5A70ED42">
      <w:start w:val="1"/>
      <w:numFmt w:val="lowerRoman"/>
      <w:lvlText w:val="(%1)"/>
      <w:lvlJc w:val="left"/>
      <w:pPr>
        <w:ind w:left="714" w:hanging="360"/>
      </w:pPr>
      <w:rPr>
        <w:rFonts w:hint="default"/>
      </w:rPr>
    </w:lvl>
    <w:lvl w:ilvl="1" w:tplc="041D0019" w:tentative="1">
      <w:start w:val="1"/>
      <w:numFmt w:val="lowerLetter"/>
      <w:lvlText w:val="%2."/>
      <w:lvlJc w:val="left"/>
      <w:pPr>
        <w:ind w:left="1434" w:hanging="360"/>
      </w:pPr>
    </w:lvl>
    <w:lvl w:ilvl="2" w:tplc="041D001B" w:tentative="1">
      <w:start w:val="1"/>
      <w:numFmt w:val="lowerRoman"/>
      <w:lvlText w:val="%3."/>
      <w:lvlJc w:val="right"/>
      <w:pPr>
        <w:ind w:left="2154" w:hanging="180"/>
      </w:pPr>
    </w:lvl>
    <w:lvl w:ilvl="3" w:tplc="041D000F" w:tentative="1">
      <w:start w:val="1"/>
      <w:numFmt w:val="decimal"/>
      <w:lvlText w:val="%4."/>
      <w:lvlJc w:val="left"/>
      <w:pPr>
        <w:ind w:left="2874" w:hanging="360"/>
      </w:pPr>
    </w:lvl>
    <w:lvl w:ilvl="4" w:tplc="041D0019" w:tentative="1">
      <w:start w:val="1"/>
      <w:numFmt w:val="lowerLetter"/>
      <w:lvlText w:val="%5."/>
      <w:lvlJc w:val="left"/>
      <w:pPr>
        <w:ind w:left="3594" w:hanging="360"/>
      </w:pPr>
    </w:lvl>
    <w:lvl w:ilvl="5" w:tplc="041D001B" w:tentative="1">
      <w:start w:val="1"/>
      <w:numFmt w:val="lowerRoman"/>
      <w:lvlText w:val="%6."/>
      <w:lvlJc w:val="right"/>
      <w:pPr>
        <w:ind w:left="4314" w:hanging="180"/>
      </w:pPr>
    </w:lvl>
    <w:lvl w:ilvl="6" w:tplc="041D000F" w:tentative="1">
      <w:start w:val="1"/>
      <w:numFmt w:val="decimal"/>
      <w:lvlText w:val="%7."/>
      <w:lvlJc w:val="left"/>
      <w:pPr>
        <w:ind w:left="5034" w:hanging="360"/>
      </w:pPr>
    </w:lvl>
    <w:lvl w:ilvl="7" w:tplc="041D0019" w:tentative="1">
      <w:start w:val="1"/>
      <w:numFmt w:val="lowerLetter"/>
      <w:lvlText w:val="%8."/>
      <w:lvlJc w:val="left"/>
      <w:pPr>
        <w:ind w:left="5754" w:hanging="360"/>
      </w:pPr>
    </w:lvl>
    <w:lvl w:ilvl="8" w:tplc="041D001B" w:tentative="1">
      <w:start w:val="1"/>
      <w:numFmt w:val="lowerRoman"/>
      <w:lvlText w:val="%9."/>
      <w:lvlJc w:val="right"/>
      <w:pPr>
        <w:ind w:left="6474" w:hanging="180"/>
      </w:pPr>
    </w:lvl>
  </w:abstractNum>
  <w:abstractNum w:abstractNumId="23"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B843D20"/>
    <w:multiLevelType w:val="hybridMultilevel"/>
    <w:tmpl w:val="66E247E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F9C68A5"/>
    <w:multiLevelType w:val="hybridMultilevel"/>
    <w:tmpl w:val="846467D8"/>
    <w:lvl w:ilvl="0" w:tplc="1F705DDA">
      <w:start w:val="1"/>
      <w:numFmt w:val="decimal"/>
      <w:pStyle w:val="Heading3"/>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25"/>
    <w:lvlOverride w:ilvl="0">
      <w:startOverride w:val="1"/>
    </w:lvlOverride>
  </w:num>
  <w:num w:numId="3">
    <w:abstractNumId w:val="23"/>
  </w:num>
  <w:num w:numId="4">
    <w:abstractNumId w:val="25"/>
    <w:lvlOverride w:ilvl="0">
      <w:startOverride w:val="1"/>
    </w:lvlOverride>
  </w:num>
  <w:num w:numId="5">
    <w:abstractNumId w:val="24"/>
  </w:num>
  <w:num w:numId="6">
    <w:abstractNumId w:val="16"/>
  </w:num>
  <w:num w:numId="7">
    <w:abstractNumId w:val="5"/>
  </w:num>
  <w:num w:numId="8">
    <w:abstractNumId w:val="15"/>
  </w:num>
  <w:num w:numId="9">
    <w:abstractNumId w:val="21"/>
  </w:num>
  <w:num w:numId="10">
    <w:abstractNumId w:val="25"/>
  </w:num>
  <w:num w:numId="11">
    <w:abstractNumId w:val="3"/>
  </w:num>
  <w:num w:numId="12">
    <w:abstractNumId w:val="11"/>
  </w:num>
  <w:num w:numId="13">
    <w:abstractNumId w:val="20"/>
  </w:num>
  <w:num w:numId="14">
    <w:abstractNumId w:val="6"/>
  </w:num>
  <w:num w:numId="15">
    <w:abstractNumId w:val="25"/>
  </w:num>
  <w:num w:numId="16">
    <w:abstractNumId w:val="25"/>
  </w:num>
  <w:num w:numId="17">
    <w:abstractNumId w:val="25"/>
  </w:num>
  <w:num w:numId="18">
    <w:abstractNumId w:val="25"/>
  </w:num>
  <w:num w:numId="19">
    <w:abstractNumId w:val="25"/>
  </w:num>
  <w:num w:numId="20">
    <w:abstractNumId w:val="25"/>
  </w:num>
  <w:num w:numId="21">
    <w:abstractNumId w:val="25"/>
  </w:num>
  <w:num w:numId="22">
    <w:abstractNumId w:val="25"/>
  </w:num>
  <w:num w:numId="23">
    <w:abstractNumId w:val="25"/>
  </w:num>
  <w:num w:numId="24">
    <w:abstractNumId w:val="25"/>
  </w:num>
  <w:num w:numId="25">
    <w:abstractNumId w:val="25"/>
  </w:num>
  <w:num w:numId="26">
    <w:abstractNumId w:val="25"/>
  </w:num>
  <w:num w:numId="27">
    <w:abstractNumId w:val="25"/>
  </w:num>
  <w:num w:numId="28">
    <w:abstractNumId w:val="22"/>
  </w:num>
  <w:num w:numId="29">
    <w:abstractNumId w:val="17"/>
  </w:num>
  <w:num w:numId="30">
    <w:abstractNumId w:val="2"/>
  </w:num>
  <w:num w:numId="31">
    <w:abstractNumId w:val="10"/>
  </w:num>
  <w:num w:numId="32">
    <w:abstractNumId w:val="12"/>
  </w:num>
  <w:num w:numId="33">
    <w:abstractNumId w:val="13"/>
  </w:num>
  <w:num w:numId="34">
    <w:abstractNumId w:val="8"/>
  </w:num>
  <w:num w:numId="35">
    <w:abstractNumId w:val="7"/>
  </w:num>
  <w:num w:numId="36">
    <w:abstractNumId w:val="9"/>
  </w:num>
  <w:num w:numId="37">
    <w:abstractNumId w:val="19"/>
  </w:num>
  <w:num w:numId="38">
    <w:abstractNumId w:val="0"/>
  </w:num>
  <w:num w:numId="39">
    <w:abstractNumId w:val="14"/>
  </w:num>
  <w:num w:numId="40">
    <w:abstractNumId w:val="4"/>
  </w:num>
  <w:num w:numId="41">
    <w:abstractNumId w:val="1"/>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EF5"/>
    <w:rsid w:val="000029E6"/>
    <w:rsid w:val="000067ED"/>
    <w:rsid w:val="00051C00"/>
    <w:rsid w:val="000F683E"/>
    <w:rsid w:val="0012572F"/>
    <w:rsid w:val="00152061"/>
    <w:rsid w:val="0016206B"/>
    <w:rsid w:val="0019616B"/>
    <w:rsid w:val="001A5414"/>
    <w:rsid w:val="001A6BD0"/>
    <w:rsid w:val="001C04BD"/>
    <w:rsid w:val="001E6CEE"/>
    <w:rsid w:val="00214361"/>
    <w:rsid w:val="00220E2C"/>
    <w:rsid w:val="00257AF7"/>
    <w:rsid w:val="00275AB9"/>
    <w:rsid w:val="00286FAB"/>
    <w:rsid w:val="002871DE"/>
    <w:rsid w:val="00293EA1"/>
    <w:rsid w:val="002C6FCD"/>
    <w:rsid w:val="0032668C"/>
    <w:rsid w:val="0033484A"/>
    <w:rsid w:val="00341D50"/>
    <w:rsid w:val="00355655"/>
    <w:rsid w:val="00357CEB"/>
    <w:rsid w:val="003722A9"/>
    <w:rsid w:val="003C131E"/>
    <w:rsid w:val="003C6714"/>
    <w:rsid w:val="003D002E"/>
    <w:rsid w:val="003F364E"/>
    <w:rsid w:val="00420DF6"/>
    <w:rsid w:val="004341F7"/>
    <w:rsid w:val="00442642"/>
    <w:rsid w:val="00443390"/>
    <w:rsid w:val="00461652"/>
    <w:rsid w:val="00472EF5"/>
    <w:rsid w:val="00486F78"/>
    <w:rsid w:val="00493BAF"/>
    <w:rsid w:val="004A45F1"/>
    <w:rsid w:val="004A64C2"/>
    <w:rsid w:val="004C5F06"/>
    <w:rsid w:val="00510E1E"/>
    <w:rsid w:val="005135F7"/>
    <w:rsid w:val="00527566"/>
    <w:rsid w:val="005352C7"/>
    <w:rsid w:val="00561792"/>
    <w:rsid w:val="0058659D"/>
    <w:rsid w:val="005E25C4"/>
    <w:rsid w:val="00607B48"/>
    <w:rsid w:val="00614F17"/>
    <w:rsid w:val="006235AB"/>
    <w:rsid w:val="00650BBD"/>
    <w:rsid w:val="00662BB5"/>
    <w:rsid w:val="00697176"/>
    <w:rsid w:val="006B1DBD"/>
    <w:rsid w:val="006B32A8"/>
    <w:rsid w:val="006E5D17"/>
    <w:rsid w:val="006E6526"/>
    <w:rsid w:val="006F41C7"/>
    <w:rsid w:val="00762F6A"/>
    <w:rsid w:val="00766681"/>
    <w:rsid w:val="007853C0"/>
    <w:rsid w:val="007C684C"/>
    <w:rsid w:val="008248F5"/>
    <w:rsid w:val="008276D1"/>
    <w:rsid w:val="008578E0"/>
    <w:rsid w:val="00864678"/>
    <w:rsid w:val="00870D6E"/>
    <w:rsid w:val="0088261D"/>
    <w:rsid w:val="008A2884"/>
    <w:rsid w:val="008E395F"/>
    <w:rsid w:val="009203D2"/>
    <w:rsid w:val="009B2025"/>
    <w:rsid w:val="009C1030"/>
    <w:rsid w:val="009C22DA"/>
    <w:rsid w:val="009E55E8"/>
    <w:rsid w:val="009E5B98"/>
    <w:rsid w:val="00A20F29"/>
    <w:rsid w:val="00A40F14"/>
    <w:rsid w:val="00A4726F"/>
    <w:rsid w:val="00A67616"/>
    <w:rsid w:val="00A75FC6"/>
    <w:rsid w:val="00AB26E7"/>
    <w:rsid w:val="00AC4BC6"/>
    <w:rsid w:val="00AD3FDB"/>
    <w:rsid w:val="00AE3EF8"/>
    <w:rsid w:val="00AF63A1"/>
    <w:rsid w:val="00AF6C70"/>
    <w:rsid w:val="00B27212"/>
    <w:rsid w:val="00B57C44"/>
    <w:rsid w:val="00B92A9A"/>
    <w:rsid w:val="00B92F2F"/>
    <w:rsid w:val="00B94428"/>
    <w:rsid w:val="00BD729A"/>
    <w:rsid w:val="00C00C31"/>
    <w:rsid w:val="00C11DD9"/>
    <w:rsid w:val="00C21CE0"/>
    <w:rsid w:val="00C23462"/>
    <w:rsid w:val="00C76FFF"/>
    <w:rsid w:val="00C96CC9"/>
    <w:rsid w:val="00D146F7"/>
    <w:rsid w:val="00D273F8"/>
    <w:rsid w:val="00D3035A"/>
    <w:rsid w:val="00D47B3D"/>
    <w:rsid w:val="00D77448"/>
    <w:rsid w:val="00D863C5"/>
    <w:rsid w:val="00DC48F8"/>
    <w:rsid w:val="00DC5A2F"/>
    <w:rsid w:val="00DC799F"/>
    <w:rsid w:val="00DD1034"/>
    <w:rsid w:val="00DD7CB7"/>
    <w:rsid w:val="00DE03E3"/>
    <w:rsid w:val="00DF4D3A"/>
    <w:rsid w:val="00E0078F"/>
    <w:rsid w:val="00E05343"/>
    <w:rsid w:val="00E2759E"/>
    <w:rsid w:val="00E3261E"/>
    <w:rsid w:val="00E42690"/>
    <w:rsid w:val="00E678E1"/>
    <w:rsid w:val="00E90C42"/>
    <w:rsid w:val="00EA38B0"/>
    <w:rsid w:val="00EB391B"/>
    <w:rsid w:val="00EC152B"/>
    <w:rsid w:val="00F70DBC"/>
    <w:rsid w:val="00FA0F9C"/>
    <w:rsid w:val="00FB0F5A"/>
    <w:rsid w:val="00FD2A73"/>
    <w:rsid w:val="00FE415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F64A7"/>
  <w15:chartTrackingRefBased/>
  <w15:docId w15:val="{2C107F17-9620-43A7-81F7-1B4782941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GB" w:eastAsia="en-US"/>
    </w:rPr>
  </w:style>
  <w:style w:type="paragraph" w:styleId="Heading1">
    <w:name w:val="heading 1"/>
    <w:basedOn w:val="Normal"/>
    <w:next w:val="Normal"/>
    <w:link w:val="Heading1Char"/>
    <w:uiPriority w:val="9"/>
    <w:qFormat/>
    <w:rsid w:val="00472EF5"/>
    <w:pPr>
      <w:keepNext/>
      <w:keepLines/>
      <w:spacing w:before="240" w:after="120" w:line="240" w:lineRule="auto"/>
      <w:jc w:val="center"/>
      <w:outlineLvl w:val="0"/>
    </w:pPr>
    <w:rPr>
      <w:rFonts w:ascii="Times New Roman" w:eastAsia="Times New Roman" w:hAnsi="Times New Roman" w:cs="Times New Roman"/>
      <w:b/>
      <w:sz w:val="24"/>
      <w:szCs w:val="32"/>
      <w:lang w:val="en-US"/>
    </w:rPr>
  </w:style>
  <w:style w:type="paragraph" w:styleId="Heading3">
    <w:name w:val="heading 3"/>
    <w:basedOn w:val="Normal"/>
    <w:next w:val="Normal"/>
    <w:link w:val="Heading3Char"/>
    <w:uiPriority w:val="9"/>
    <w:unhideWhenUsed/>
    <w:qFormat/>
    <w:rsid w:val="00472EF5"/>
    <w:pPr>
      <w:keepNext/>
      <w:keepLines/>
      <w:numPr>
        <w:numId w:val="1"/>
      </w:numPr>
      <w:spacing w:before="240" w:after="120" w:line="240" w:lineRule="auto"/>
      <w:jc w:val="both"/>
      <w:outlineLvl w:val="2"/>
    </w:pPr>
    <w:rPr>
      <w:rFonts w:ascii="Times New Roman" w:eastAsia="Times New Roman" w:hAnsi="Times New Roman" w:cs="Times New Roman"/>
      <w:b/>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72EF5"/>
    <w:rPr>
      <w:rFonts w:ascii="Times New Roman" w:eastAsia="Times New Roman" w:hAnsi="Times New Roman" w:cs="Times New Roman"/>
      <w:b/>
      <w:sz w:val="24"/>
      <w:szCs w:val="32"/>
      <w:lang w:val="en-US"/>
    </w:rPr>
  </w:style>
  <w:style w:type="character" w:customStyle="1" w:styleId="Heading3Char">
    <w:name w:val="Heading 3 Char"/>
    <w:link w:val="Heading3"/>
    <w:uiPriority w:val="9"/>
    <w:rsid w:val="00472EF5"/>
    <w:rPr>
      <w:rFonts w:ascii="Times New Roman" w:eastAsia="Times New Roman" w:hAnsi="Times New Roman" w:cs="Times New Roman"/>
      <w:b/>
      <w:sz w:val="20"/>
      <w:szCs w:val="24"/>
      <w:lang w:val="en-US"/>
    </w:rPr>
  </w:style>
  <w:style w:type="paragraph" w:styleId="ListParagraph">
    <w:name w:val="List Paragraph"/>
    <w:basedOn w:val="Normal"/>
    <w:uiPriority w:val="1"/>
    <w:qFormat/>
    <w:rsid w:val="00472EF5"/>
    <w:pPr>
      <w:spacing w:before="120" w:after="0" w:line="240" w:lineRule="auto"/>
      <w:ind w:left="720"/>
      <w:contextualSpacing/>
      <w:jc w:val="both"/>
    </w:pPr>
    <w:rPr>
      <w:rFonts w:ascii="Times New Roman" w:eastAsia="Times New Roman" w:hAnsi="Times New Roman"/>
      <w:sz w:val="20"/>
      <w:szCs w:val="24"/>
      <w:lang w:val="en-US"/>
    </w:rPr>
  </w:style>
  <w:style w:type="table" w:styleId="TableGrid">
    <w:name w:val="Table Grid"/>
    <w:basedOn w:val="TableNormal"/>
    <w:uiPriority w:val="39"/>
    <w:rsid w:val="00472EF5"/>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72EF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72EF5"/>
    <w:rPr>
      <w:rFonts w:ascii="Segoe UI" w:hAnsi="Segoe UI" w:cs="Segoe UI"/>
      <w:sz w:val="18"/>
      <w:szCs w:val="18"/>
      <w:lang w:val="en-GB"/>
    </w:rPr>
  </w:style>
  <w:style w:type="paragraph" w:styleId="NoSpacing">
    <w:name w:val="No Spacing"/>
    <w:uiPriority w:val="1"/>
    <w:qFormat/>
    <w:rsid w:val="00472EF5"/>
    <w:pPr>
      <w:jc w:val="both"/>
    </w:pPr>
    <w:rPr>
      <w:rFonts w:eastAsia="Times New Roman"/>
      <w:sz w:val="22"/>
      <w:szCs w:val="24"/>
      <w:lang w:val="en-US" w:eastAsia="en-US"/>
    </w:rPr>
  </w:style>
  <w:style w:type="paragraph" w:styleId="TOCHeading">
    <w:name w:val="TOC Heading"/>
    <w:basedOn w:val="Heading1"/>
    <w:next w:val="Normal"/>
    <w:uiPriority w:val="39"/>
    <w:unhideWhenUsed/>
    <w:qFormat/>
    <w:rsid w:val="00472EF5"/>
    <w:pPr>
      <w:spacing w:after="0" w:line="259" w:lineRule="auto"/>
      <w:jc w:val="left"/>
      <w:outlineLvl w:val="9"/>
    </w:pPr>
    <w:rPr>
      <w:rFonts w:ascii="Calibri Light" w:hAnsi="Calibri Light"/>
      <w:b w:val="0"/>
      <w:color w:val="2F5496"/>
      <w:sz w:val="32"/>
      <w:lang w:val="it-IT" w:eastAsia="it-IT"/>
    </w:rPr>
  </w:style>
  <w:style w:type="paragraph" w:styleId="TOC1">
    <w:name w:val="toc 1"/>
    <w:basedOn w:val="Normal"/>
    <w:next w:val="Normal"/>
    <w:autoRedefine/>
    <w:uiPriority w:val="39"/>
    <w:unhideWhenUsed/>
    <w:rsid w:val="00472EF5"/>
    <w:pPr>
      <w:spacing w:after="100"/>
    </w:pPr>
  </w:style>
  <w:style w:type="paragraph" w:styleId="TOC3">
    <w:name w:val="toc 3"/>
    <w:basedOn w:val="Normal"/>
    <w:next w:val="Normal"/>
    <w:autoRedefine/>
    <w:uiPriority w:val="39"/>
    <w:unhideWhenUsed/>
    <w:rsid w:val="00472EF5"/>
    <w:pPr>
      <w:spacing w:after="100"/>
      <w:ind w:left="440"/>
    </w:pPr>
  </w:style>
  <w:style w:type="character" w:styleId="Hyperlink">
    <w:name w:val="Hyperlink"/>
    <w:uiPriority w:val="99"/>
    <w:unhideWhenUsed/>
    <w:rsid w:val="00472EF5"/>
    <w:rPr>
      <w:color w:val="0563C1"/>
      <w:u w:val="single"/>
    </w:rPr>
  </w:style>
  <w:style w:type="character" w:styleId="CommentReference">
    <w:name w:val="annotation reference"/>
    <w:uiPriority w:val="99"/>
    <w:semiHidden/>
    <w:unhideWhenUsed/>
    <w:rsid w:val="00E678E1"/>
    <w:rPr>
      <w:sz w:val="16"/>
      <w:szCs w:val="16"/>
    </w:rPr>
  </w:style>
  <w:style w:type="paragraph" w:styleId="CommentText">
    <w:name w:val="annotation text"/>
    <w:basedOn w:val="Normal"/>
    <w:link w:val="CommentTextChar"/>
    <w:uiPriority w:val="99"/>
    <w:semiHidden/>
    <w:unhideWhenUsed/>
    <w:rsid w:val="00E678E1"/>
    <w:pPr>
      <w:spacing w:line="240" w:lineRule="auto"/>
    </w:pPr>
    <w:rPr>
      <w:sz w:val="20"/>
      <w:szCs w:val="20"/>
    </w:rPr>
  </w:style>
  <w:style w:type="character" w:customStyle="1" w:styleId="CommentTextChar">
    <w:name w:val="Comment Text Char"/>
    <w:link w:val="CommentText"/>
    <w:uiPriority w:val="99"/>
    <w:semiHidden/>
    <w:rsid w:val="00E678E1"/>
    <w:rPr>
      <w:sz w:val="20"/>
      <w:szCs w:val="20"/>
      <w:lang w:val="en-GB"/>
    </w:rPr>
  </w:style>
  <w:style w:type="paragraph" w:styleId="CommentSubject">
    <w:name w:val="annotation subject"/>
    <w:basedOn w:val="CommentText"/>
    <w:next w:val="CommentText"/>
    <w:link w:val="CommentSubjectChar"/>
    <w:uiPriority w:val="99"/>
    <w:semiHidden/>
    <w:unhideWhenUsed/>
    <w:rsid w:val="00E678E1"/>
    <w:rPr>
      <w:b/>
      <w:bCs/>
    </w:rPr>
  </w:style>
  <w:style w:type="character" w:customStyle="1" w:styleId="CommentSubjectChar">
    <w:name w:val="Comment Subject Char"/>
    <w:link w:val="CommentSubject"/>
    <w:uiPriority w:val="99"/>
    <w:semiHidden/>
    <w:rsid w:val="00E678E1"/>
    <w:rPr>
      <w:b/>
      <w:bCs/>
      <w:sz w:val="20"/>
      <w:szCs w:val="20"/>
      <w:lang w:val="en-GB"/>
    </w:rPr>
  </w:style>
  <w:style w:type="paragraph" w:styleId="Header">
    <w:name w:val="header"/>
    <w:basedOn w:val="Normal"/>
    <w:link w:val="HeaderChar"/>
    <w:uiPriority w:val="99"/>
    <w:unhideWhenUsed/>
    <w:rsid w:val="0058659D"/>
    <w:pPr>
      <w:tabs>
        <w:tab w:val="center" w:pos="4513"/>
        <w:tab w:val="right" w:pos="9026"/>
      </w:tabs>
      <w:spacing w:after="0" w:line="240" w:lineRule="auto"/>
    </w:pPr>
  </w:style>
  <w:style w:type="character" w:customStyle="1" w:styleId="HeaderChar">
    <w:name w:val="Header Char"/>
    <w:link w:val="Header"/>
    <w:uiPriority w:val="99"/>
    <w:rsid w:val="0058659D"/>
    <w:rPr>
      <w:lang w:val="en-GB"/>
    </w:rPr>
  </w:style>
  <w:style w:type="paragraph" w:styleId="Footer">
    <w:name w:val="footer"/>
    <w:basedOn w:val="Normal"/>
    <w:link w:val="FooterChar"/>
    <w:uiPriority w:val="99"/>
    <w:unhideWhenUsed/>
    <w:rsid w:val="0058659D"/>
    <w:pPr>
      <w:tabs>
        <w:tab w:val="center" w:pos="4513"/>
        <w:tab w:val="right" w:pos="9026"/>
      </w:tabs>
      <w:spacing w:after="0" w:line="240" w:lineRule="auto"/>
    </w:pPr>
  </w:style>
  <w:style w:type="character" w:customStyle="1" w:styleId="FooterChar">
    <w:name w:val="Footer Char"/>
    <w:link w:val="Footer"/>
    <w:uiPriority w:val="99"/>
    <w:rsid w:val="0058659D"/>
    <w:rPr>
      <w:lang w:val="en-GB"/>
    </w:rPr>
  </w:style>
  <w:style w:type="table" w:customStyle="1" w:styleId="Rutntstabell1ljus1">
    <w:name w:val="Rutnätstabell 1 ljus1"/>
    <w:basedOn w:val="TableNormal"/>
    <w:uiPriority w:val="46"/>
    <w:rsid w:val="0052756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ubtitle">
    <w:name w:val="Subtitle"/>
    <w:basedOn w:val="Normal"/>
    <w:next w:val="Normal"/>
    <w:link w:val="SubtitleChar"/>
    <w:uiPriority w:val="11"/>
    <w:qFormat/>
    <w:rsid w:val="00527566"/>
    <w:pPr>
      <w:numPr>
        <w:ilvl w:val="1"/>
      </w:numPr>
      <w:spacing w:before="120" w:after="0" w:line="240" w:lineRule="auto"/>
      <w:jc w:val="both"/>
    </w:pPr>
    <w:rPr>
      <w:rFonts w:ascii="Times New Roman" w:eastAsia="Times New Roman" w:hAnsi="Times New Roman"/>
      <w:b/>
      <w:color w:val="5A5A5A"/>
      <w:spacing w:val="15"/>
      <w:sz w:val="20"/>
      <w:lang w:val="en-US"/>
    </w:rPr>
  </w:style>
  <w:style w:type="character" w:customStyle="1" w:styleId="SubtitleChar">
    <w:name w:val="Subtitle Char"/>
    <w:link w:val="Subtitle"/>
    <w:uiPriority w:val="11"/>
    <w:rsid w:val="00527566"/>
    <w:rPr>
      <w:rFonts w:ascii="Times New Roman" w:eastAsia="Times New Roman" w:hAnsi="Times New Roman"/>
      <w:b/>
      <w:color w:val="5A5A5A"/>
      <w:spacing w:val="15"/>
      <w:sz w:val="20"/>
      <w:lang w:val="en-US"/>
    </w:rPr>
  </w:style>
  <w:style w:type="character" w:styleId="UnresolvedMention">
    <w:name w:val="Unresolved Mention"/>
    <w:basedOn w:val="DefaultParagraphFont"/>
    <w:uiPriority w:val="99"/>
    <w:semiHidden/>
    <w:unhideWhenUsed/>
    <w:rsid w:val="00D3035A"/>
    <w:rPr>
      <w:color w:val="605E5C"/>
      <w:shd w:val="clear" w:color="auto" w:fill="E1DFDD"/>
    </w:rPr>
  </w:style>
  <w:style w:type="character" w:styleId="Strong">
    <w:name w:val="Strong"/>
    <w:qFormat/>
    <w:rsid w:val="00766681"/>
    <w:rPr>
      <w:b/>
      <w:bCs/>
    </w:rPr>
  </w:style>
  <w:style w:type="paragraph" w:customStyle="1" w:styleId="TableParagraph">
    <w:name w:val="Table Paragraph"/>
    <w:basedOn w:val="Normal"/>
    <w:uiPriority w:val="1"/>
    <w:qFormat/>
    <w:rsid w:val="00766681"/>
    <w:pPr>
      <w:widowControl w:val="0"/>
      <w:autoSpaceDE w:val="0"/>
      <w:autoSpaceDN w:val="0"/>
      <w:spacing w:after="0" w:line="240" w:lineRule="auto"/>
    </w:pPr>
    <w:rPr>
      <w:rFonts w:ascii="Arial" w:eastAsia="Arial"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opubjry@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720D6-F903-4047-B338-87AE95F38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14</Pages>
  <Words>2770</Words>
  <Characters>15793</Characters>
  <Application>Microsoft Office Word</Application>
  <DocSecurity>0</DocSecurity>
  <Lines>131</Lines>
  <Paragraphs>37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
  <LinksUpToDate>false</LinksUpToDate>
  <CharactersWithSpaces>18526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cp:lastModifiedBy>Matthew Giesemann</cp:lastModifiedBy>
  <cp:revision>10</cp:revision>
  <dcterms:created xsi:type="dcterms:W3CDTF">2021-02-04T12:48:00Z</dcterms:created>
  <dcterms:modified xsi:type="dcterms:W3CDTF">2021-11-07T00:23:00Z</dcterms:modified>
</cp:coreProperties>
</file>